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B6" w:rsidRPr="00D108B6" w:rsidRDefault="00DC32CB" w:rsidP="00D108B6">
      <w:pPr>
        <w:pBdr>
          <w:bottom w:val="double" w:sz="12" w:space="1" w:color="auto"/>
        </w:pBdr>
        <w:spacing w:after="0" w:line="240" w:lineRule="auto"/>
        <w:ind w:firstLine="0"/>
        <w:jc w:val="center"/>
        <w:rPr>
          <w:rFonts w:ascii="Times New Roman" w:eastAsia="Times New Roman" w:hAnsi="Times New Roman"/>
          <w:b/>
          <w:bCs/>
          <w:sz w:val="32"/>
          <w:szCs w:val="32"/>
          <w:lang w:eastAsia="ru-RU"/>
        </w:rPr>
      </w:pPr>
      <w:r w:rsidRPr="00D108B6">
        <w:rPr>
          <w:rFonts w:ascii="Times New Roman" w:eastAsia="Times New Roman" w:hAnsi="Times New Roman"/>
          <w:b/>
          <w:noProof/>
          <w:sz w:val="28"/>
          <w:szCs w:val="20"/>
          <w:lang w:eastAsia="ru-RU"/>
        </w:rPr>
        <w:drawing>
          <wp:inline distT="0" distB="0" distL="0" distR="0">
            <wp:extent cx="542925" cy="542925"/>
            <wp:effectExtent l="0" t="0" r="9525" b="9525"/>
            <wp:docPr id="1" name="Рисунок 1" descr="Описание: E:\герб 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герб Р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D108B6" w:rsidRPr="00D108B6" w:rsidRDefault="00D108B6" w:rsidP="00D108B6">
      <w:pPr>
        <w:pBdr>
          <w:bottom w:val="double" w:sz="12" w:space="1" w:color="auto"/>
        </w:pBdr>
        <w:spacing w:after="0" w:line="240" w:lineRule="auto"/>
        <w:ind w:firstLine="0"/>
        <w:jc w:val="center"/>
        <w:rPr>
          <w:rFonts w:ascii="Times New Roman" w:eastAsia="Times New Roman" w:hAnsi="Times New Roman"/>
          <w:b/>
          <w:bCs/>
          <w:sz w:val="32"/>
          <w:szCs w:val="32"/>
          <w:lang w:eastAsia="ru-RU"/>
        </w:rPr>
      </w:pPr>
    </w:p>
    <w:p w:rsidR="00D108B6" w:rsidRPr="00D108B6" w:rsidRDefault="00D108B6" w:rsidP="00D108B6">
      <w:pPr>
        <w:pBdr>
          <w:bottom w:val="double" w:sz="12" w:space="1" w:color="auto"/>
        </w:pBdr>
        <w:spacing w:after="0" w:line="240" w:lineRule="auto"/>
        <w:ind w:firstLine="0"/>
        <w:jc w:val="center"/>
        <w:rPr>
          <w:rFonts w:ascii="Times New Roman" w:eastAsia="Times New Roman" w:hAnsi="Times New Roman"/>
          <w:b/>
          <w:bCs/>
          <w:sz w:val="32"/>
          <w:szCs w:val="32"/>
          <w:lang w:eastAsia="ru-RU"/>
        </w:rPr>
      </w:pPr>
      <w:r w:rsidRPr="00D108B6">
        <w:rPr>
          <w:rFonts w:ascii="Times New Roman" w:eastAsia="Times New Roman" w:hAnsi="Times New Roman"/>
          <w:b/>
          <w:bCs/>
          <w:sz w:val="32"/>
          <w:szCs w:val="32"/>
          <w:lang w:eastAsia="ru-RU"/>
        </w:rPr>
        <w:t xml:space="preserve">ТЕРРИТОРИАЛЬНАЯ  ИЗБИРАТЕЛЬНАЯ   КОМИССИЯ ЦИМЛЯНСКОГО РАЙОНА  РОСТОВСКОЙ  ОБЛАСТИ  </w:t>
      </w:r>
    </w:p>
    <w:p w:rsidR="00D108B6" w:rsidRPr="00D108B6" w:rsidRDefault="00D108B6" w:rsidP="00D108B6">
      <w:pPr>
        <w:tabs>
          <w:tab w:val="left" w:pos="3630"/>
        </w:tabs>
        <w:spacing w:after="0" w:line="240" w:lineRule="auto"/>
        <w:ind w:firstLine="0"/>
        <w:jc w:val="center"/>
        <w:rPr>
          <w:rFonts w:ascii="Times New Roman" w:eastAsia="Times New Roman" w:hAnsi="Times New Roman"/>
          <w:b/>
          <w:bCs/>
          <w:sz w:val="28"/>
          <w:szCs w:val="28"/>
          <w:lang w:eastAsia="ru-RU"/>
        </w:rPr>
      </w:pPr>
    </w:p>
    <w:p w:rsidR="00D108B6" w:rsidRPr="00D108B6" w:rsidRDefault="00D108B6" w:rsidP="00D108B6">
      <w:pPr>
        <w:tabs>
          <w:tab w:val="left" w:pos="3630"/>
        </w:tabs>
        <w:spacing w:after="0" w:line="240" w:lineRule="auto"/>
        <w:ind w:firstLine="0"/>
        <w:jc w:val="center"/>
        <w:rPr>
          <w:rFonts w:ascii="Times New Roman" w:eastAsia="Times New Roman" w:hAnsi="Times New Roman"/>
          <w:b/>
          <w:bCs/>
          <w:sz w:val="28"/>
          <w:szCs w:val="28"/>
          <w:lang w:eastAsia="ru-RU"/>
        </w:rPr>
      </w:pPr>
      <w:r w:rsidRPr="00D108B6">
        <w:rPr>
          <w:rFonts w:ascii="Times New Roman" w:eastAsia="Times New Roman" w:hAnsi="Times New Roman"/>
          <w:b/>
          <w:bCs/>
          <w:sz w:val="28"/>
          <w:szCs w:val="28"/>
          <w:lang w:eastAsia="ru-RU"/>
        </w:rPr>
        <w:t>ПОСТАНОВЛЕНИЕ</w:t>
      </w:r>
    </w:p>
    <w:p w:rsidR="0017035D" w:rsidRDefault="0017035D" w:rsidP="0017035D">
      <w:pPr>
        <w:tabs>
          <w:tab w:val="left" w:pos="3630"/>
        </w:tabs>
        <w:spacing w:after="0" w:line="360" w:lineRule="auto"/>
        <w:jc w:val="center"/>
        <w:rPr>
          <w:rFonts w:ascii="Times New Roman" w:hAnsi="Times New Roman"/>
          <w:b/>
          <w:bCs/>
          <w:sz w:val="28"/>
          <w:szCs w:val="28"/>
        </w:rPr>
      </w:pPr>
    </w:p>
    <w:p w:rsidR="00917BD2" w:rsidRPr="00232F42" w:rsidRDefault="009C346F" w:rsidP="0017035D">
      <w:pPr>
        <w:spacing w:after="0" w:line="360" w:lineRule="auto"/>
        <w:ind w:firstLine="0"/>
        <w:rPr>
          <w:rFonts w:ascii="Times New Roman" w:hAnsi="Times New Roman"/>
          <w:sz w:val="28"/>
          <w:szCs w:val="28"/>
        </w:rPr>
      </w:pPr>
      <w:r>
        <w:rPr>
          <w:rFonts w:ascii="Times New Roman" w:hAnsi="Times New Roman"/>
          <w:sz w:val="28"/>
          <w:szCs w:val="28"/>
        </w:rPr>
        <w:t>29.06.2026</w:t>
      </w:r>
      <w:r w:rsidR="008A5ECC">
        <w:rPr>
          <w:rFonts w:ascii="Times New Roman" w:hAnsi="Times New Roman"/>
          <w:sz w:val="28"/>
          <w:szCs w:val="28"/>
        </w:rPr>
        <w:t xml:space="preserve"> </w:t>
      </w:r>
      <w:r w:rsidR="00D108B6">
        <w:rPr>
          <w:rFonts w:ascii="Times New Roman" w:hAnsi="Times New Roman"/>
          <w:sz w:val="28"/>
          <w:szCs w:val="28"/>
        </w:rPr>
        <w:t xml:space="preserve">            </w:t>
      </w:r>
      <w:r w:rsidR="00917BD2" w:rsidRPr="00232F42">
        <w:rPr>
          <w:rFonts w:ascii="Times New Roman" w:hAnsi="Times New Roman"/>
          <w:sz w:val="28"/>
          <w:szCs w:val="28"/>
        </w:rPr>
        <w:tab/>
      </w:r>
      <w:r w:rsidR="00D108B6">
        <w:rPr>
          <w:rFonts w:ascii="Times New Roman" w:hAnsi="Times New Roman"/>
          <w:sz w:val="28"/>
          <w:szCs w:val="28"/>
        </w:rPr>
        <w:t xml:space="preserve">                     </w:t>
      </w:r>
      <w:r w:rsidR="00917BD2" w:rsidRPr="00232F42">
        <w:rPr>
          <w:rFonts w:ascii="Times New Roman" w:hAnsi="Times New Roman"/>
          <w:sz w:val="28"/>
          <w:szCs w:val="28"/>
        </w:rPr>
        <w:tab/>
      </w:r>
      <w:r w:rsidR="00917BD2" w:rsidRPr="00232F42">
        <w:rPr>
          <w:rFonts w:ascii="Times New Roman" w:hAnsi="Times New Roman"/>
          <w:sz w:val="28"/>
          <w:szCs w:val="28"/>
        </w:rPr>
        <w:tab/>
      </w:r>
      <w:r w:rsidR="00917BD2" w:rsidRPr="00232F42">
        <w:rPr>
          <w:rFonts w:ascii="Times New Roman" w:hAnsi="Times New Roman"/>
          <w:sz w:val="28"/>
          <w:szCs w:val="28"/>
        </w:rPr>
        <w:tab/>
      </w:r>
      <w:r w:rsidR="00917BD2" w:rsidRPr="00232F42">
        <w:rPr>
          <w:rFonts w:ascii="Times New Roman" w:hAnsi="Times New Roman"/>
          <w:sz w:val="28"/>
          <w:szCs w:val="28"/>
        </w:rPr>
        <w:tab/>
      </w:r>
      <w:r w:rsidR="00917BD2" w:rsidRPr="00232F42">
        <w:rPr>
          <w:rFonts w:ascii="Times New Roman" w:hAnsi="Times New Roman"/>
          <w:sz w:val="28"/>
          <w:szCs w:val="28"/>
        </w:rPr>
        <w:tab/>
      </w:r>
      <w:r w:rsidR="00917BD2" w:rsidRPr="00232F42">
        <w:rPr>
          <w:rFonts w:ascii="Times New Roman" w:hAnsi="Times New Roman"/>
          <w:sz w:val="28"/>
          <w:szCs w:val="28"/>
        </w:rPr>
        <w:tab/>
      </w:r>
      <w:r w:rsidR="00917BD2" w:rsidRPr="00232F42">
        <w:rPr>
          <w:rFonts w:ascii="Times New Roman" w:hAnsi="Times New Roman"/>
          <w:sz w:val="28"/>
          <w:szCs w:val="28"/>
        </w:rPr>
        <w:tab/>
      </w:r>
      <w:r w:rsidR="00052C05" w:rsidRPr="00232F42">
        <w:rPr>
          <w:rFonts w:ascii="Times New Roman" w:hAnsi="Times New Roman"/>
          <w:sz w:val="28"/>
          <w:szCs w:val="28"/>
        </w:rPr>
        <w:tab/>
      </w:r>
      <w:r w:rsidR="00211F3C">
        <w:rPr>
          <w:rFonts w:ascii="Times New Roman" w:hAnsi="Times New Roman"/>
          <w:sz w:val="28"/>
          <w:szCs w:val="28"/>
        </w:rPr>
        <w:tab/>
      </w:r>
      <w:r>
        <w:rPr>
          <w:rFonts w:ascii="Times New Roman" w:hAnsi="Times New Roman"/>
          <w:sz w:val="28"/>
          <w:szCs w:val="28"/>
        </w:rPr>
        <w:t xml:space="preserve">    </w:t>
      </w:r>
      <w:r w:rsidR="00363EC7" w:rsidRPr="00232F42">
        <w:rPr>
          <w:rFonts w:ascii="Times New Roman" w:hAnsi="Times New Roman"/>
          <w:sz w:val="28"/>
          <w:szCs w:val="28"/>
        </w:rPr>
        <w:t>№</w:t>
      </w:r>
      <w:r w:rsidR="00B60A3A">
        <w:rPr>
          <w:rFonts w:ascii="Times New Roman" w:hAnsi="Times New Roman"/>
          <w:sz w:val="28"/>
          <w:szCs w:val="28"/>
        </w:rPr>
        <w:t xml:space="preserve"> </w:t>
      </w:r>
      <w:r>
        <w:rPr>
          <w:rFonts w:ascii="Times New Roman" w:hAnsi="Times New Roman"/>
          <w:sz w:val="28"/>
          <w:szCs w:val="28"/>
        </w:rPr>
        <w:t>6-12</w:t>
      </w:r>
    </w:p>
    <w:p w:rsidR="00917BD2" w:rsidRDefault="004E6DA0" w:rsidP="0017035D">
      <w:pPr>
        <w:spacing w:after="0" w:line="360" w:lineRule="auto"/>
        <w:jc w:val="center"/>
        <w:rPr>
          <w:rFonts w:ascii="Times New Roman" w:hAnsi="Times New Roman"/>
          <w:sz w:val="28"/>
          <w:szCs w:val="28"/>
        </w:rPr>
      </w:pPr>
      <w:r>
        <w:rPr>
          <w:rFonts w:ascii="Times New Roman" w:hAnsi="Times New Roman"/>
          <w:sz w:val="28"/>
          <w:szCs w:val="28"/>
        </w:rPr>
        <w:t>г</w:t>
      </w:r>
      <w:r w:rsidR="00A60494" w:rsidRPr="00232F42">
        <w:rPr>
          <w:rFonts w:ascii="Times New Roman" w:hAnsi="Times New Roman"/>
          <w:sz w:val="28"/>
          <w:szCs w:val="28"/>
        </w:rPr>
        <w:t>.</w:t>
      </w:r>
      <w:r w:rsidR="0017035D">
        <w:rPr>
          <w:rFonts w:ascii="Times New Roman" w:hAnsi="Times New Roman"/>
          <w:sz w:val="28"/>
          <w:szCs w:val="28"/>
        </w:rPr>
        <w:t xml:space="preserve"> </w:t>
      </w:r>
      <w:r>
        <w:rPr>
          <w:rFonts w:ascii="Times New Roman" w:hAnsi="Times New Roman"/>
          <w:sz w:val="28"/>
          <w:szCs w:val="28"/>
        </w:rPr>
        <w:t>Цимлянск</w:t>
      </w:r>
    </w:p>
    <w:p w:rsidR="00F95D1B" w:rsidRDefault="00F95D1B" w:rsidP="0017035D">
      <w:pPr>
        <w:spacing w:after="0" w:line="360" w:lineRule="auto"/>
        <w:jc w:val="center"/>
        <w:rPr>
          <w:rFonts w:ascii="Times New Roman" w:hAnsi="Times New Roman"/>
          <w:sz w:val="28"/>
          <w:szCs w:val="28"/>
        </w:rPr>
      </w:pPr>
    </w:p>
    <w:p w:rsidR="00F95D1B" w:rsidRPr="00F95D1B" w:rsidRDefault="003641D3" w:rsidP="006122DF">
      <w:pPr>
        <w:tabs>
          <w:tab w:val="left" w:pos="0"/>
        </w:tabs>
        <w:spacing w:after="0" w:line="240" w:lineRule="auto"/>
        <w:ind w:left="851" w:right="990" w:firstLine="0"/>
        <w:rPr>
          <w:rFonts w:ascii="Times New Roman" w:eastAsia="Times New Roman" w:hAnsi="Times New Roman"/>
          <w:b/>
          <w:sz w:val="28"/>
          <w:szCs w:val="28"/>
          <w:lang w:eastAsia="ru-RU"/>
        </w:rPr>
      </w:pPr>
      <w:r>
        <w:rPr>
          <w:rFonts w:ascii="Times New Roman" w:eastAsia="Times New Roman" w:hAnsi="Times New Roman"/>
          <w:b/>
          <w:sz w:val="28"/>
          <w:szCs w:val="20"/>
          <w:lang w:eastAsia="ru-RU"/>
        </w:rPr>
        <w:t xml:space="preserve">Об утверждении </w:t>
      </w:r>
      <w:r w:rsidR="006122DF">
        <w:rPr>
          <w:rFonts w:ascii="Times New Roman" w:eastAsia="Times New Roman" w:hAnsi="Times New Roman"/>
          <w:b/>
          <w:sz w:val="28"/>
          <w:szCs w:val="20"/>
          <w:lang w:eastAsia="ru-RU"/>
        </w:rPr>
        <w:t>рекомендаци</w:t>
      </w:r>
      <w:r w:rsidR="00E92626">
        <w:rPr>
          <w:rFonts w:ascii="Times New Roman" w:eastAsia="Times New Roman" w:hAnsi="Times New Roman"/>
          <w:b/>
          <w:sz w:val="28"/>
          <w:szCs w:val="20"/>
          <w:lang w:eastAsia="ru-RU"/>
        </w:rPr>
        <w:t>й</w:t>
      </w:r>
      <w:r w:rsidR="006122DF">
        <w:rPr>
          <w:rFonts w:ascii="Times New Roman" w:eastAsia="Times New Roman" w:hAnsi="Times New Roman"/>
          <w:b/>
          <w:sz w:val="28"/>
          <w:szCs w:val="20"/>
          <w:lang w:eastAsia="ru-RU"/>
        </w:rPr>
        <w:t xml:space="preserve"> </w:t>
      </w:r>
      <w:r w:rsidR="006122DF" w:rsidRPr="006122DF">
        <w:rPr>
          <w:rFonts w:ascii="Times New Roman" w:eastAsia="Times New Roman" w:hAnsi="Times New Roman"/>
          <w:b/>
          <w:sz w:val="28"/>
          <w:szCs w:val="20"/>
          <w:lang w:eastAsia="ru-RU"/>
        </w:rPr>
        <w:t>по сбору подписей в поддержку выдвижения (самовыдвижения) кандидатов, выдвижения муниципальных списков кандидатов,</w:t>
      </w:r>
      <w:r w:rsidR="006122DF">
        <w:rPr>
          <w:rFonts w:ascii="Times New Roman" w:eastAsia="Times New Roman" w:hAnsi="Times New Roman"/>
          <w:b/>
          <w:sz w:val="28"/>
          <w:szCs w:val="20"/>
          <w:lang w:eastAsia="ru-RU"/>
        </w:rPr>
        <w:t xml:space="preserve"> </w:t>
      </w:r>
      <w:r w:rsidR="006122DF" w:rsidRPr="006122DF">
        <w:rPr>
          <w:rFonts w:ascii="Times New Roman" w:eastAsia="Times New Roman" w:hAnsi="Times New Roman"/>
          <w:b/>
          <w:sz w:val="28"/>
          <w:szCs w:val="20"/>
          <w:lang w:eastAsia="ru-RU"/>
        </w:rPr>
        <w:t>по оформлению папок с подписными листами, по оформлению протокола об итогах сбора подписей</w:t>
      </w:r>
      <w:r w:rsidR="006122DF">
        <w:rPr>
          <w:rFonts w:ascii="Times New Roman" w:eastAsia="Times New Roman" w:hAnsi="Times New Roman"/>
          <w:b/>
          <w:sz w:val="28"/>
          <w:szCs w:val="20"/>
          <w:lang w:eastAsia="ru-RU"/>
        </w:rPr>
        <w:t xml:space="preserve"> </w:t>
      </w:r>
      <w:r>
        <w:rPr>
          <w:rFonts w:ascii="Times New Roman" w:eastAsia="Times New Roman" w:hAnsi="Times New Roman"/>
          <w:b/>
          <w:sz w:val="28"/>
          <w:szCs w:val="20"/>
          <w:lang w:eastAsia="ru-RU"/>
        </w:rPr>
        <w:t xml:space="preserve"> используемых </w:t>
      </w:r>
      <w:r w:rsidR="00F95D1B" w:rsidRPr="00F95D1B">
        <w:rPr>
          <w:rFonts w:ascii="Times New Roman" w:eastAsia="Times New Roman" w:hAnsi="Times New Roman"/>
          <w:b/>
          <w:sz w:val="28"/>
          <w:szCs w:val="20"/>
          <w:lang w:eastAsia="ru-RU"/>
        </w:rPr>
        <w:t xml:space="preserve">на </w:t>
      </w:r>
      <w:r>
        <w:rPr>
          <w:rFonts w:ascii="Times New Roman" w:eastAsia="Times New Roman" w:hAnsi="Times New Roman"/>
          <w:b/>
          <w:sz w:val="28"/>
          <w:szCs w:val="28"/>
          <w:lang w:eastAsia="ru-RU"/>
        </w:rPr>
        <w:t xml:space="preserve">выборах депутатов </w:t>
      </w:r>
      <w:r w:rsidR="00F95D1B" w:rsidRPr="00F95D1B">
        <w:rPr>
          <w:rFonts w:ascii="Times New Roman" w:eastAsia="Times New Roman" w:hAnsi="Times New Roman"/>
          <w:b/>
          <w:sz w:val="28"/>
          <w:szCs w:val="28"/>
          <w:lang w:eastAsia="ru-RU"/>
        </w:rPr>
        <w:t xml:space="preserve">Собрания депутатов городского и сельских поселений </w:t>
      </w:r>
      <w:r w:rsidR="00F95D1B" w:rsidRPr="00F95D1B">
        <w:rPr>
          <w:rFonts w:ascii="Times New Roman" w:eastAsia="Times New Roman" w:hAnsi="Times New Roman"/>
          <w:b/>
          <w:bCs/>
          <w:sz w:val="28"/>
          <w:szCs w:val="28"/>
          <w:lang w:eastAsia="ru-RU"/>
        </w:rPr>
        <w:t xml:space="preserve">Цимлянского района Ростовской области </w:t>
      </w:r>
      <w:r w:rsidR="009C346F">
        <w:rPr>
          <w:rFonts w:ascii="Times New Roman" w:eastAsia="Times New Roman" w:hAnsi="Times New Roman"/>
          <w:b/>
          <w:bCs/>
          <w:sz w:val="28"/>
          <w:szCs w:val="28"/>
          <w:lang w:eastAsia="ru-RU"/>
        </w:rPr>
        <w:t>шестого</w:t>
      </w:r>
      <w:r w:rsidR="00F95D1B" w:rsidRPr="00F95D1B">
        <w:rPr>
          <w:rFonts w:ascii="Times New Roman" w:eastAsia="Times New Roman" w:hAnsi="Times New Roman"/>
          <w:b/>
          <w:bCs/>
          <w:sz w:val="28"/>
          <w:szCs w:val="28"/>
          <w:lang w:eastAsia="ru-RU"/>
        </w:rPr>
        <w:t xml:space="preserve"> созыва </w:t>
      </w:r>
      <w:r w:rsidR="00432159">
        <w:rPr>
          <w:rFonts w:ascii="Times New Roman" w:eastAsia="Times New Roman" w:hAnsi="Times New Roman"/>
          <w:b/>
          <w:bCs/>
          <w:sz w:val="28"/>
          <w:szCs w:val="28"/>
          <w:lang w:eastAsia="ru-RU"/>
        </w:rPr>
        <w:t xml:space="preserve"> </w:t>
      </w:r>
      <w:r w:rsidR="009C346F">
        <w:rPr>
          <w:rFonts w:ascii="Times New Roman" w:eastAsia="Times New Roman" w:hAnsi="Times New Roman"/>
          <w:b/>
          <w:sz w:val="28"/>
          <w:szCs w:val="28"/>
          <w:lang w:eastAsia="ru-RU"/>
        </w:rPr>
        <w:t>20</w:t>
      </w:r>
      <w:r w:rsidR="00F95D1B" w:rsidRPr="00F95D1B">
        <w:rPr>
          <w:rFonts w:ascii="Times New Roman" w:eastAsia="Times New Roman" w:hAnsi="Times New Roman"/>
          <w:b/>
          <w:sz w:val="28"/>
          <w:szCs w:val="28"/>
          <w:lang w:eastAsia="ru-RU"/>
        </w:rPr>
        <w:t xml:space="preserve"> сентября 20</w:t>
      </w:r>
      <w:r w:rsidR="00F95D1B">
        <w:rPr>
          <w:rFonts w:ascii="Times New Roman" w:eastAsia="Times New Roman" w:hAnsi="Times New Roman"/>
          <w:b/>
          <w:sz w:val="28"/>
          <w:szCs w:val="28"/>
          <w:lang w:eastAsia="ru-RU"/>
        </w:rPr>
        <w:t>2</w:t>
      </w:r>
      <w:r w:rsidR="009C346F">
        <w:rPr>
          <w:rFonts w:ascii="Times New Roman" w:eastAsia="Times New Roman" w:hAnsi="Times New Roman"/>
          <w:b/>
          <w:sz w:val="28"/>
          <w:szCs w:val="28"/>
          <w:lang w:eastAsia="ru-RU"/>
        </w:rPr>
        <w:t>6</w:t>
      </w:r>
      <w:r w:rsidR="00432159">
        <w:rPr>
          <w:rFonts w:ascii="Times New Roman" w:eastAsia="Times New Roman" w:hAnsi="Times New Roman"/>
          <w:b/>
          <w:sz w:val="28"/>
          <w:szCs w:val="28"/>
          <w:lang w:eastAsia="ru-RU"/>
        </w:rPr>
        <w:t xml:space="preserve"> </w:t>
      </w:r>
      <w:r w:rsidR="00F95D1B" w:rsidRPr="00F95D1B">
        <w:rPr>
          <w:rFonts w:ascii="Times New Roman" w:eastAsia="Times New Roman" w:hAnsi="Times New Roman"/>
          <w:b/>
          <w:sz w:val="28"/>
          <w:szCs w:val="28"/>
          <w:lang w:eastAsia="ru-RU"/>
        </w:rPr>
        <w:t>года</w:t>
      </w:r>
    </w:p>
    <w:p w:rsidR="00F95D1B" w:rsidRPr="00F95D1B" w:rsidRDefault="00F95D1B" w:rsidP="00F95D1B">
      <w:pPr>
        <w:spacing w:after="0" w:line="240" w:lineRule="auto"/>
        <w:ind w:firstLine="0"/>
        <w:jc w:val="center"/>
        <w:rPr>
          <w:rFonts w:ascii="Times New Roman" w:eastAsia="Times New Roman" w:hAnsi="Times New Roman"/>
          <w:sz w:val="28"/>
          <w:szCs w:val="28"/>
          <w:lang w:eastAsia="ru-RU"/>
        </w:rPr>
      </w:pPr>
    </w:p>
    <w:p w:rsidR="009C346F" w:rsidRPr="009C346F" w:rsidRDefault="00432159" w:rsidP="009C346F">
      <w:pPr>
        <w:spacing w:after="0" w:line="240" w:lineRule="auto"/>
        <w:ind w:firstLine="709"/>
        <w:rPr>
          <w:rFonts w:ascii="Times New Roman" w:eastAsia="Times New Roman" w:hAnsi="Times New Roman"/>
          <w:sz w:val="28"/>
          <w:szCs w:val="24"/>
          <w:lang w:eastAsia="ru-RU"/>
        </w:rPr>
      </w:pPr>
      <w:proofErr w:type="gramStart"/>
      <w:r w:rsidRPr="00432159">
        <w:rPr>
          <w:rFonts w:ascii="Times New Roman" w:eastAsia="Times New Roman" w:hAnsi="Times New Roman"/>
          <w:sz w:val="28"/>
          <w:szCs w:val="24"/>
          <w:lang w:eastAsia="ru-RU"/>
        </w:rPr>
        <w:t xml:space="preserve">В соответствии с пунктом 10 статьи 23, статьями 37, 38 Федерального закона от 12.06.2002 № 67-ФЗ «Об основных гарантиях избирательных </w:t>
      </w:r>
      <w:r w:rsidRPr="00432159">
        <w:rPr>
          <w:rFonts w:ascii="Times New Roman" w:eastAsia="Times New Roman" w:hAnsi="Times New Roman"/>
          <w:sz w:val="28"/>
          <w:szCs w:val="24"/>
          <w:lang w:eastAsia="ru-RU"/>
        </w:rPr>
        <w:br/>
        <w:t xml:space="preserve">прав и права на участие в референдуме граждан Российской Федерации», статьями 14, 29, 30, 32 Областного закона от 12.05.2016 № 525-ЗС </w:t>
      </w:r>
      <w:r w:rsidRPr="00432159">
        <w:rPr>
          <w:rFonts w:ascii="Times New Roman" w:eastAsia="Times New Roman" w:hAnsi="Times New Roman"/>
          <w:sz w:val="28"/>
          <w:szCs w:val="24"/>
          <w:lang w:eastAsia="ru-RU"/>
        </w:rPr>
        <w:br/>
        <w:t xml:space="preserve">«О выборах и референдумах в Ростовской области», </w:t>
      </w:r>
      <w:r w:rsidR="009C346F" w:rsidRPr="009C346F">
        <w:rPr>
          <w:rFonts w:ascii="Times New Roman" w:eastAsia="Times New Roman" w:hAnsi="Times New Roman"/>
          <w:sz w:val="28"/>
          <w:szCs w:val="24"/>
          <w:lang w:eastAsia="ru-RU"/>
        </w:rPr>
        <w:t>Методическими рекомендациями по приему и проверке подписных листов с подписями избирателей в поддержку выдвижения</w:t>
      </w:r>
      <w:proofErr w:type="gramEnd"/>
      <w:r w:rsidR="009C346F" w:rsidRPr="009C346F">
        <w:rPr>
          <w:rFonts w:ascii="Times New Roman" w:eastAsia="Times New Roman" w:hAnsi="Times New Roman"/>
          <w:sz w:val="28"/>
          <w:szCs w:val="24"/>
          <w:lang w:eastAsia="ru-RU"/>
        </w:rPr>
        <w:t xml:space="preserve"> (самовыдвижения) кандидатов, выдвижения муниципальных списков кандидатов на выборах депутатов представительных органов муниципальных образований в Ростовской области</w:t>
      </w:r>
      <w:r w:rsidR="009C346F">
        <w:rPr>
          <w:rFonts w:ascii="Times New Roman" w:eastAsia="Times New Roman" w:hAnsi="Times New Roman"/>
          <w:sz w:val="28"/>
          <w:szCs w:val="24"/>
          <w:lang w:eastAsia="ru-RU"/>
        </w:rPr>
        <w:t xml:space="preserve"> </w:t>
      </w:r>
      <w:r w:rsidR="009C346F" w:rsidRPr="009C346F">
        <w:rPr>
          <w:rFonts w:ascii="Times New Roman" w:eastAsia="Times New Roman" w:hAnsi="Times New Roman"/>
          <w:sz w:val="28"/>
          <w:szCs w:val="24"/>
          <w:lang w:eastAsia="ru-RU"/>
        </w:rPr>
        <w:t>от 26.06.2026 № 153-32,Территориальная избирательная комиссия Цимлянского района Ростовской области</w:t>
      </w:r>
    </w:p>
    <w:p w:rsidR="00432159" w:rsidRDefault="00432159" w:rsidP="009C346F">
      <w:pPr>
        <w:spacing w:after="0" w:line="240" w:lineRule="auto"/>
        <w:ind w:firstLine="709"/>
        <w:rPr>
          <w:rFonts w:ascii="Times New Roman" w:eastAsia="Times New Roman" w:hAnsi="Times New Roman"/>
          <w:sz w:val="28"/>
          <w:szCs w:val="28"/>
          <w:lang w:eastAsia="ru-RU"/>
        </w:rPr>
      </w:pPr>
    </w:p>
    <w:p w:rsidR="00F95D1B" w:rsidRPr="00F95D1B" w:rsidRDefault="00F95D1B" w:rsidP="00F95D1B">
      <w:pPr>
        <w:spacing w:after="0" w:line="240" w:lineRule="auto"/>
        <w:ind w:firstLine="0"/>
        <w:jc w:val="center"/>
        <w:rPr>
          <w:rFonts w:ascii="Times New Roman" w:eastAsia="Times New Roman" w:hAnsi="Times New Roman"/>
          <w:sz w:val="28"/>
          <w:szCs w:val="28"/>
          <w:lang w:eastAsia="ru-RU"/>
        </w:rPr>
      </w:pPr>
      <w:r w:rsidRPr="00F95D1B">
        <w:rPr>
          <w:rFonts w:ascii="Times New Roman" w:eastAsia="Times New Roman" w:hAnsi="Times New Roman"/>
          <w:sz w:val="28"/>
          <w:szCs w:val="28"/>
          <w:lang w:eastAsia="ru-RU"/>
        </w:rPr>
        <w:t>ПОСТАНОВЛЯЕТ:</w:t>
      </w:r>
    </w:p>
    <w:p w:rsidR="00F95D1B" w:rsidRPr="00F95D1B" w:rsidRDefault="00F95D1B" w:rsidP="00F95D1B">
      <w:pPr>
        <w:tabs>
          <w:tab w:val="left" w:pos="993"/>
        </w:tabs>
        <w:spacing w:after="0" w:line="360" w:lineRule="auto"/>
        <w:ind w:firstLine="709"/>
        <w:rPr>
          <w:rFonts w:ascii="Times New Roman" w:eastAsia="Times New Roman" w:hAnsi="Times New Roman"/>
          <w:sz w:val="28"/>
          <w:szCs w:val="28"/>
          <w:lang w:eastAsia="ru-RU"/>
        </w:rPr>
      </w:pPr>
    </w:p>
    <w:p w:rsidR="00F95D1B" w:rsidRPr="00F95D1B" w:rsidRDefault="00F95D1B" w:rsidP="00432159">
      <w:pPr>
        <w:tabs>
          <w:tab w:val="left" w:pos="0"/>
        </w:tabs>
        <w:spacing w:after="0" w:line="360" w:lineRule="auto"/>
        <w:ind w:firstLine="709"/>
        <w:rPr>
          <w:rFonts w:ascii="Times New Roman" w:eastAsia="Times New Roman" w:hAnsi="Times New Roman"/>
          <w:sz w:val="28"/>
          <w:szCs w:val="28"/>
          <w:lang w:eastAsia="ru-RU"/>
        </w:rPr>
      </w:pPr>
      <w:r w:rsidRPr="00F95D1B">
        <w:rPr>
          <w:rFonts w:ascii="Times New Roman" w:eastAsia="Times New Roman" w:hAnsi="Times New Roman"/>
          <w:sz w:val="28"/>
          <w:szCs w:val="28"/>
          <w:lang w:eastAsia="ru-RU"/>
        </w:rPr>
        <w:t>1.</w:t>
      </w:r>
      <w:r w:rsidR="006122DF">
        <w:rPr>
          <w:rFonts w:ascii="Times New Roman" w:eastAsia="Times New Roman" w:hAnsi="Times New Roman"/>
          <w:sz w:val="28"/>
          <w:szCs w:val="28"/>
          <w:lang w:eastAsia="ru-RU"/>
        </w:rPr>
        <w:t xml:space="preserve"> </w:t>
      </w:r>
      <w:r w:rsidRPr="00F95D1B">
        <w:rPr>
          <w:rFonts w:ascii="Times New Roman" w:eastAsia="Times New Roman" w:hAnsi="Times New Roman"/>
          <w:sz w:val="28"/>
          <w:szCs w:val="28"/>
          <w:lang w:eastAsia="ru-RU"/>
        </w:rPr>
        <w:t>Утвердить</w:t>
      </w:r>
      <w:r w:rsidRPr="00F95D1B">
        <w:rPr>
          <w:rFonts w:ascii="Times New Roman" w:eastAsia="Times New Roman" w:hAnsi="Times New Roman"/>
          <w:sz w:val="28"/>
          <w:szCs w:val="20"/>
          <w:lang w:eastAsia="ru-RU"/>
        </w:rPr>
        <w:t xml:space="preserve"> </w:t>
      </w:r>
      <w:r w:rsidR="006122DF" w:rsidRPr="006122DF">
        <w:rPr>
          <w:rFonts w:ascii="Times New Roman" w:eastAsia="Times New Roman" w:hAnsi="Times New Roman"/>
          <w:sz w:val="28"/>
          <w:szCs w:val="20"/>
          <w:lang w:eastAsia="ru-RU"/>
        </w:rPr>
        <w:t xml:space="preserve">рекомендация по сбору подписей в поддержку выдвижения (самовыдвижения) кандидатов, выдвижения муниципальных списков кандидатов, по оформлению папок с подписными листами, по оформлению протокола об итогах сбора подписей используемых на выборах депутатов </w:t>
      </w:r>
      <w:r w:rsidR="006122DF" w:rsidRPr="006122DF">
        <w:rPr>
          <w:rFonts w:ascii="Times New Roman" w:eastAsia="Times New Roman" w:hAnsi="Times New Roman"/>
          <w:sz w:val="28"/>
          <w:szCs w:val="20"/>
          <w:lang w:eastAsia="ru-RU"/>
        </w:rPr>
        <w:lastRenderedPageBreak/>
        <w:t xml:space="preserve">Собрания депутатов городского и сельских поселений </w:t>
      </w:r>
      <w:r w:rsidR="006122DF" w:rsidRPr="006122DF">
        <w:rPr>
          <w:rFonts w:ascii="Times New Roman" w:eastAsia="Times New Roman" w:hAnsi="Times New Roman"/>
          <w:bCs/>
          <w:sz w:val="28"/>
          <w:szCs w:val="20"/>
          <w:lang w:eastAsia="ru-RU"/>
        </w:rPr>
        <w:t xml:space="preserve">Цимлянского района Ростовской области </w:t>
      </w:r>
      <w:r w:rsidR="009C346F">
        <w:rPr>
          <w:rFonts w:ascii="Times New Roman" w:eastAsia="Times New Roman" w:hAnsi="Times New Roman"/>
          <w:bCs/>
          <w:sz w:val="28"/>
          <w:szCs w:val="20"/>
          <w:lang w:eastAsia="ru-RU"/>
        </w:rPr>
        <w:t>шестого</w:t>
      </w:r>
      <w:r w:rsidR="006122DF" w:rsidRPr="006122DF">
        <w:rPr>
          <w:rFonts w:ascii="Times New Roman" w:eastAsia="Times New Roman" w:hAnsi="Times New Roman"/>
          <w:bCs/>
          <w:sz w:val="28"/>
          <w:szCs w:val="20"/>
          <w:lang w:eastAsia="ru-RU"/>
        </w:rPr>
        <w:t xml:space="preserve"> созыва </w:t>
      </w:r>
      <w:r w:rsidR="009C346F">
        <w:rPr>
          <w:rFonts w:ascii="Times New Roman" w:eastAsia="Times New Roman" w:hAnsi="Times New Roman"/>
          <w:sz w:val="28"/>
          <w:szCs w:val="20"/>
          <w:lang w:eastAsia="ru-RU"/>
        </w:rPr>
        <w:t>20</w:t>
      </w:r>
      <w:r w:rsidR="006122DF" w:rsidRPr="006122DF">
        <w:rPr>
          <w:rFonts w:ascii="Times New Roman" w:eastAsia="Times New Roman" w:hAnsi="Times New Roman"/>
          <w:sz w:val="28"/>
          <w:szCs w:val="20"/>
          <w:lang w:eastAsia="ru-RU"/>
        </w:rPr>
        <w:t xml:space="preserve"> сентября 202</w:t>
      </w:r>
      <w:r w:rsidR="009C346F">
        <w:rPr>
          <w:rFonts w:ascii="Times New Roman" w:eastAsia="Times New Roman" w:hAnsi="Times New Roman"/>
          <w:sz w:val="28"/>
          <w:szCs w:val="20"/>
          <w:lang w:eastAsia="ru-RU"/>
        </w:rPr>
        <w:t>6</w:t>
      </w:r>
      <w:r w:rsidR="006122DF" w:rsidRPr="006122DF">
        <w:rPr>
          <w:rFonts w:ascii="Times New Roman" w:eastAsia="Times New Roman" w:hAnsi="Times New Roman"/>
          <w:sz w:val="28"/>
          <w:szCs w:val="20"/>
          <w:lang w:eastAsia="ru-RU"/>
        </w:rPr>
        <w:t xml:space="preserve"> года </w:t>
      </w:r>
      <w:r w:rsidRPr="003641D3">
        <w:rPr>
          <w:rFonts w:ascii="Times New Roman" w:eastAsia="Times New Roman" w:hAnsi="Times New Roman"/>
          <w:sz w:val="28"/>
          <w:szCs w:val="28"/>
          <w:lang w:eastAsia="ru-RU"/>
        </w:rPr>
        <w:t>(</w:t>
      </w:r>
      <w:r w:rsidR="009C346F">
        <w:rPr>
          <w:rFonts w:ascii="Times New Roman" w:eastAsia="Times New Roman" w:hAnsi="Times New Roman"/>
          <w:sz w:val="28"/>
          <w:szCs w:val="28"/>
          <w:lang w:eastAsia="ru-RU"/>
        </w:rPr>
        <w:t>п</w:t>
      </w:r>
      <w:r w:rsidR="006122DF">
        <w:rPr>
          <w:rFonts w:ascii="Times New Roman" w:eastAsia="Times New Roman" w:hAnsi="Times New Roman"/>
          <w:sz w:val="28"/>
          <w:szCs w:val="28"/>
          <w:lang w:eastAsia="ru-RU"/>
        </w:rPr>
        <w:t>риложение).</w:t>
      </w:r>
    </w:p>
    <w:p w:rsidR="006122DF" w:rsidRDefault="00F95D1B" w:rsidP="006122DF">
      <w:pPr>
        <w:spacing w:after="0" w:line="360" w:lineRule="auto"/>
        <w:ind w:firstLine="709"/>
        <w:rPr>
          <w:rFonts w:ascii="Times New Roman" w:eastAsia="Times New Roman" w:hAnsi="Times New Roman"/>
          <w:sz w:val="28"/>
          <w:szCs w:val="20"/>
          <w:lang w:eastAsia="ru-RU"/>
        </w:rPr>
      </w:pPr>
      <w:r w:rsidRPr="00F95D1B">
        <w:rPr>
          <w:rFonts w:ascii="Times New Roman" w:eastAsia="Times New Roman" w:hAnsi="Times New Roman"/>
          <w:sz w:val="28"/>
          <w:szCs w:val="28"/>
          <w:lang w:eastAsia="ru-RU"/>
        </w:rPr>
        <w:t>3.</w:t>
      </w:r>
      <w:r w:rsidR="00544A17">
        <w:rPr>
          <w:rFonts w:ascii="Times New Roman" w:eastAsia="Times New Roman" w:hAnsi="Times New Roman"/>
          <w:sz w:val="28"/>
          <w:szCs w:val="28"/>
          <w:lang w:eastAsia="ru-RU"/>
        </w:rPr>
        <w:t xml:space="preserve"> </w:t>
      </w:r>
      <w:proofErr w:type="gramStart"/>
      <w:r w:rsidR="006122DF" w:rsidRPr="006122DF">
        <w:rPr>
          <w:rFonts w:ascii="Times New Roman" w:eastAsia="Times New Roman" w:hAnsi="Times New Roman"/>
          <w:sz w:val="28"/>
          <w:szCs w:val="20"/>
          <w:lang w:eastAsia="ru-RU"/>
        </w:rPr>
        <w:t>Разместить</w:t>
      </w:r>
      <w:proofErr w:type="gramEnd"/>
      <w:r w:rsidR="006122DF" w:rsidRPr="006122DF">
        <w:rPr>
          <w:rFonts w:ascii="Times New Roman" w:eastAsia="Times New Roman" w:hAnsi="Times New Roman"/>
          <w:sz w:val="28"/>
          <w:szCs w:val="20"/>
          <w:lang w:eastAsia="ru-RU"/>
        </w:rPr>
        <w:t xml:space="preserve"> настоящее постановление на сайте Территориальной избирательной комиссии Цимлянского района Ростовской области в информационно-телекоммуникационной сети «Интернет».</w:t>
      </w:r>
    </w:p>
    <w:p w:rsidR="00F95D1B" w:rsidRPr="00F95D1B" w:rsidRDefault="00F95D1B" w:rsidP="006122DF">
      <w:pPr>
        <w:spacing w:after="0" w:line="360" w:lineRule="auto"/>
        <w:ind w:firstLine="709"/>
        <w:rPr>
          <w:rFonts w:ascii="Times New Roman" w:eastAsia="Times New Roman" w:hAnsi="Times New Roman"/>
          <w:sz w:val="28"/>
          <w:szCs w:val="20"/>
          <w:lang w:eastAsia="ru-RU"/>
        </w:rPr>
      </w:pPr>
      <w:r w:rsidRPr="00F95D1B">
        <w:rPr>
          <w:rFonts w:ascii="Times New Roman" w:eastAsia="Times New Roman" w:hAnsi="Times New Roman"/>
          <w:sz w:val="28"/>
          <w:szCs w:val="20"/>
          <w:lang w:eastAsia="ru-RU"/>
        </w:rPr>
        <w:t>4.</w:t>
      </w:r>
      <w:r w:rsidRPr="00F95D1B">
        <w:rPr>
          <w:rFonts w:ascii="Times New Roman" w:eastAsia="Times New Roman" w:hAnsi="Times New Roman"/>
          <w:sz w:val="28"/>
          <w:szCs w:val="20"/>
          <w:lang w:eastAsia="ru-RU"/>
        </w:rPr>
        <w:tab/>
      </w:r>
      <w:proofErr w:type="gramStart"/>
      <w:r w:rsidRPr="00F95D1B">
        <w:rPr>
          <w:rFonts w:ascii="Times New Roman" w:eastAsia="Times New Roman" w:hAnsi="Times New Roman"/>
          <w:sz w:val="28"/>
          <w:szCs w:val="20"/>
          <w:lang w:eastAsia="ru-RU"/>
        </w:rPr>
        <w:t>Контроль за</w:t>
      </w:r>
      <w:proofErr w:type="gramEnd"/>
      <w:r w:rsidRPr="00F95D1B">
        <w:rPr>
          <w:rFonts w:ascii="Times New Roman" w:eastAsia="Times New Roman" w:hAnsi="Times New Roman"/>
          <w:sz w:val="28"/>
          <w:szCs w:val="20"/>
          <w:lang w:eastAsia="ru-RU"/>
        </w:rPr>
        <w:t xml:space="preserve"> выполнением настоящего постан</w:t>
      </w:r>
      <w:r w:rsidR="00432159">
        <w:rPr>
          <w:rFonts w:ascii="Times New Roman" w:eastAsia="Times New Roman" w:hAnsi="Times New Roman"/>
          <w:sz w:val="28"/>
          <w:szCs w:val="20"/>
          <w:lang w:eastAsia="ru-RU"/>
        </w:rPr>
        <w:t xml:space="preserve">овления возложить на </w:t>
      </w:r>
      <w:r w:rsidR="006122DF">
        <w:rPr>
          <w:rFonts w:ascii="Times New Roman" w:eastAsia="Times New Roman" w:hAnsi="Times New Roman"/>
          <w:sz w:val="28"/>
          <w:szCs w:val="20"/>
          <w:lang w:eastAsia="ru-RU"/>
        </w:rPr>
        <w:t xml:space="preserve">заместителя председателя </w:t>
      </w:r>
      <w:r w:rsidR="00432159">
        <w:rPr>
          <w:rFonts w:ascii="Times New Roman" w:eastAsia="Times New Roman" w:hAnsi="Times New Roman"/>
          <w:sz w:val="28"/>
          <w:szCs w:val="20"/>
          <w:lang w:eastAsia="ru-RU"/>
        </w:rPr>
        <w:t>Т</w:t>
      </w:r>
      <w:r w:rsidRPr="00F95D1B">
        <w:rPr>
          <w:rFonts w:ascii="Times New Roman" w:eastAsia="Times New Roman" w:hAnsi="Times New Roman"/>
          <w:sz w:val="28"/>
          <w:szCs w:val="20"/>
          <w:lang w:eastAsia="ru-RU"/>
        </w:rPr>
        <w:t xml:space="preserve">ерриториальной избирательной комиссии Цимлянского района Ростовской области </w:t>
      </w:r>
      <w:r w:rsidR="006122DF">
        <w:rPr>
          <w:rFonts w:ascii="Times New Roman" w:eastAsia="Times New Roman" w:hAnsi="Times New Roman"/>
          <w:sz w:val="28"/>
          <w:szCs w:val="20"/>
          <w:lang w:eastAsia="ru-RU"/>
        </w:rPr>
        <w:t xml:space="preserve">Родину Веру </w:t>
      </w:r>
      <w:proofErr w:type="spellStart"/>
      <w:r w:rsidR="006122DF">
        <w:rPr>
          <w:rFonts w:ascii="Times New Roman" w:eastAsia="Times New Roman" w:hAnsi="Times New Roman"/>
          <w:sz w:val="28"/>
          <w:szCs w:val="20"/>
          <w:lang w:eastAsia="ru-RU"/>
        </w:rPr>
        <w:t>Вячеславну</w:t>
      </w:r>
      <w:proofErr w:type="spellEnd"/>
      <w:r w:rsidRPr="00F95D1B">
        <w:rPr>
          <w:rFonts w:ascii="Times New Roman" w:eastAsia="Times New Roman" w:hAnsi="Times New Roman"/>
          <w:sz w:val="28"/>
          <w:szCs w:val="20"/>
          <w:lang w:eastAsia="ru-RU"/>
        </w:rPr>
        <w:t>.</w:t>
      </w:r>
    </w:p>
    <w:p w:rsidR="00F95D1B" w:rsidRPr="00F95D1B" w:rsidRDefault="00F95D1B" w:rsidP="00F95D1B">
      <w:pPr>
        <w:spacing w:after="0" w:line="360" w:lineRule="auto"/>
        <w:ind w:firstLine="709"/>
        <w:rPr>
          <w:rFonts w:ascii="Times New Roman" w:eastAsia="Times New Roman" w:hAnsi="Times New Roman"/>
          <w:sz w:val="28"/>
          <w:szCs w:val="20"/>
          <w:lang w:eastAsia="ru-RU"/>
        </w:rPr>
      </w:pPr>
    </w:p>
    <w:p w:rsidR="00F95D1B" w:rsidRPr="00F95D1B" w:rsidRDefault="00F95D1B" w:rsidP="00F95D1B">
      <w:pPr>
        <w:spacing w:after="0" w:line="360" w:lineRule="auto"/>
        <w:ind w:firstLine="709"/>
        <w:rPr>
          <w:rFonts w:ascii="Times New Roman" w:eastAsia="Times New Roman" w:hAnsi="Times New Roman"/>
          <w:sz w:val="28"/>
          <w:szCs w:val="20"/>
          <w:lang w:eastAsia="ru-RU"/>
        </w:rPr>
      </w:pPr>
    </w:p>
    <w:tbl>
      <w:tblPr>
        <w:tblW w:w="9709" w:type="dxa"/>
        <w:tblLayout w:type="fixed"/>
        <w:tblCellMar>
          <w:left w:w="70" w:type="dxa"/>
          <w:right w:w="70" w:type="dxa"/>
        </w:tblCellMar>
        <w:tblLook w:val="0000" w:firstRow="0" w:lastRow="0" w:firstColumn="0" w:lastColumn="0" w:noHBand="0" w:noVBand="0"/>
      </w:tblPr>
      <w:tblGrid>
        <w:gridCol w:w="7158"/>
        <w:gridCol w:w="2551"/>
      </w:tblGrid>
      <w:tr w:rsidR="00432159" w:rsidRPr="00432159" w:rsidTr="008C08C6">
        <w:tc>
          <w:tcPr>
            <w:tcW w:w="7158" w:type="dxa"/>
          </w:tcPr>
          <w:p w:rsidR="00432159" w:rsidRPr="00432159" w:rsidRDefault="00432159" w:rsidP="00432159">
            <w:pPr>
              <w:spacing w:after="0" w:line="240" w:lineRule="auto"/>
              <w:ind w:firstLine="0"/>
              <w:jc w:val="left"/>
              <w:rPr>
                <w:rFonts w:ascii="Times New Roman" w:eastAsia="Times New Roman" w:hAnsi="Times New Roman"/>
                <w:sz w:val="28"/>
                <w:szCs w:val="20"/>
                <w:lang w:eastAsia="ru-RU"/>
              </w:rPr>
            </w:pPr>
            <w:r w:rsidRPr="00432159">
              <w:rPr>
                <w:rFonts w:ascii="Times New Roman" w:eastAsia="Times New Roman" w:hAnsi="Times New Roman"/>
                <w:sz w:val="28"/>
                <w:szCs w:val="20"/>
                <w:lang w:eastAsia="ru-RU"/>
              </w:rPr>
              <w:t xml:space="preserve">Председатель комиссии </w:t>
            </w:r>
          </w:p>
        </w:tc>
        <w:tc>
          <w:tcPr>
            <w:tcW w:w="2551" w:type="dxa"/>
            <w:vAlign w:val="bottom"/>
          </w:tcPr>
          <w:p w:rsidR="00432159" w:rsidRPr="00432159" w:rsidRDefault="00432159" w:rsidP="009C346F">
            <w:pPr>
              <w:spacing w:after="0" w:line="240" w:lineRule="auto"/>
              <w:ind w:firstLine="0"/>
              <w:jc w:val="left"/>
              <w:rPr>
                <w:rFonts w:ascii="Times New Roman" w:eastAsia="Times New Roman" w:hAnsi="Times New Roman"/>
                <w:sz w:val="28"/>
                <w:szCs w:val="20"/>
                <w:lang w:eastAsia="ru-RU"/>
              </w:rPr>
            </w:pPr>
            <w:r w:rsidRPr="00432159">
              <w:rPr>
                <w:rFonts w:ascii="Times New Roman" w:eastAsia="Times New Roman" w:hAnsi="Times New Roman"/>
                <w:sz w:val="28"/>
                <w:szCs w:val="20"/>
                <w:lang w:eastAsia="ru-RU"/>
              </w:rPr>
              <w:t xml:space="preserve">         </w:t>
            </w:r>
            <w:r w:rsidR="009C346F">
              <w:rPr>
                <w:rFonts w:ascii="Times New Roman" w:eastAsia="Times New Roman" w:hAnsi="Times New Roman"/>
                <w:sz w:val="28"/>
                <w:szCs w:val="20"/>
                <w:lang w:eastAsia="ru-RU"/>
              </w:rPr>
              <w:t>А.М. Нефедов</w:t>
            </w:r>
          </w:p>
        </w:tc>
      </w:tr>
      <w:tr w:rsidR="00432159" w:rsidRPr="00432159" w:rsidTr="008C08C6">
        <w:tc>
          <w:tcPr>
            <w:tcW w:w="7158" w:type="dxa"/>
          </w:tcPr>
          <w:p w:rsidR="00432159" w:rsidRPr="009C346F" w:rsidRDefault="00432159" w:rsidP="00432159">
            <w:pPr>
              <w:spacing w:after="0" w:line="240" w:lineRule="auto"/>
              <w:ind w:firstLine="0"/>
              <w:jc w:val="left"/>
              <w:rPr>
                <w:rFonts w:ascii="Times New Roman" w:eastAsia="Times New Roman" w:hAnsi="Times New Roman"/>
                <w:sz w:val="40"/>
                <w:szCs w:val="40"/>
                <w:lang w:eastAsia="ru-RU"/>
              </w:rPr>
            </w:pPr>
          </w:p>
        </w:tc>
        <w:tc>
          <w:tcPr>
            <w:tcW w:w="2551" w:type="dxa"/>
            <w:vAlign w:val="bottom"/>
          </w:tcPr>
          <w:p w:rsidR="00432159" w:rsidRPr="00432159" w:rsidRDefault="00432159" w:rsidP="00432159">
            <w:pPr>
              <w:spacing w:after="0" w:line="240" w:lineRule="auto"/>
              <w:ind w:firstLine="0"/>
              <w:jc w:val="left"/>
              <w:rPr>
                <w:rFonts w:ascii="Times New Roman" w:eastAsia="Times New Roman" w:hAnsi="Times New Roman"/>
                <w:sz w:val="28"/>
                <w:szCs w:val="20"/>
                <w:lang w:eastAsia="ru-RU"/>
              </w:rPr>
            </w:pPr>
          </w:p>
        </w:tc>
      </w:tr>
      <w:tr w:rsidR="00432159" w:rsidRPr="00432159" w:rsidTr="008C08C6">
        <w:tc>
          <w:tcPr>
            <w:tcW w:w="7158" w:type="dxa"/>
          </w:tcPr>
          <w:p w:rsidR="00432159" w:rsidRPr="00432159" w:rsidRDefault="00432159" w:rsidP="00432159">
            <w:pPr>
              <w:spacing w:after="0" w:line="240" w:lineRule="auto"/>
              <w:ind w:firstLine="0"/>
              <w:jc w:val="left"/>
              <w:rPr>
                <w:rFonts w:ascii="Times New Roman" w:eastAsia="Times New Roman" w:hAnsi="Times New Roman"/>
                <w:sz w:val="28"/>
                <w:szCs w:val="20"/>
                <w:lang w:eastAsia="ru-RU"/>
              </w:rPr>
            </w:pPr>
            <w:r w:rsidRPr="00432159">
              <w:rPr>
                <w:rFonts w:ascii="Times New Roman" w:eastAsia="Times New Roman" w:hAnsi="Times New Roman"/>
                <w:sz w:val="28"/>
                <w:szCs w:val="20"/>
                <w:lang w:eastAsia="ru-RU"/>
              </w:rPr>
              <w:t>Секретарь комиссии</w:t>
            </w:r>
          </w:p>
        </w:tc>
        <w:tc>
          <w:tcPr>
            <w:tcW w:w="2551" w:type="dxa"/>
            <w:vAlign w:val="bottom"/>
          </w:tcPr>
          <w:p w:rsidR="00432159" w:rsidRPr="00432159" w:rsidRDefault="00432159" w:rsidP="00432159">
            <w:pPr>
              <w:spacing w:after="0" w:line="240" w:lineRule="auto"/>
              <w:ind w:firstLine="0"/>
              <w:jc w:val="left"/>
              <w:rPr>
                <w:rFonts w:ascii="Times New Roman" w:eastAsia="Times New Roman" w:hAnsi="Times New Roman"/>
                <w:sz w:val="28"/>
                <w:szCs w:val="20"/>
                <w:lang w:eastAsia="ru-RU"/>
              </w:rPr>
            </w:pPr>
            <w:r w:rsidRPr="00432159">
              <w:rPr>
                <w:rFonts w:ascii="Times New Roman" w:eastAsia="Times New Roman" w:hAnsi="Times New Roman"/>
                <w:sz w:val="28"/>
                <w:szCs w:val="20"/>
                <w:lang w:eastAsia="ru-RU"/>
              </w:rPr>
              <w:t xml:space="preserve">        С.В. </w:t>
            </w:r>
            <w:proofErr w:type="spellStart"/>
            <w:r w:rsidRPr="00432159">
              <w:rPr>
                <w:rFonts w:ascii="Times New Roman" w:eastAsia="Times New Roman" w:hAnsi="Times New Roman"/>
                <w:sz w:val="28"/>
                <w:szCs w:val="20"/>
                <w:lang w:eastAsia="ru-RU"/>
              </w:rPr>
              <w:t>Бурякова</w:t>
            </w:r>
            <w:proofErr w:type="spellEnd"/>
          </w:p>
        </w:tc>
      </w:tr>
    </w:tbl>
    <w:p w:rsidR="00F95D1B" w:rsidRPr="00F95D1B" w:rsidRDefault="00F95D1B" w:rsidP="00F95D1B">
      <w:pPr>
        <w:spacing w:after="0" w:line="240" w:lineRule="auto"/>
        <w:ind w:firstLine="0"/>
        <w:jc w:val="left"/>
        <w:rPr>
          <w:rFonts w:ascii="Times New Roman" w:eastAsia="Times New Roman" w:hAnsi="Times New Roman"/>
          <w:sz w:val="28"/>
          <w:szCs w:val="20"/>
          <w:lang w:eastAsia="ru-RU"/>
        </w:rPr>
      </w:pPr>
    </w:p>
    <w:p w:rsidR="00F95D1B" w:rsidRPr="00F95D1B" w:rsidRDefault="00F95D1B" w:rsidP="00F95D1B">
      <w:pPr>
        <w:spacing w:after="0" w:line="240" w:lineRule="auto"/>
        <w:ind w:firstLine="0"/>
        <w:jc w:val="left"/>
        <w:rPr>
          <w:rFonts w:ascii="Times New Roman" w:eastAsia="Times New Roman" w:hAnsi="Times New Roman"/>
          <w:sz w:val="28"/>
          <w:szCs w:val="20"/>
          <w:lang w:eastAsia="ru-RU"/>
        </w:rPr>
      </w:pPr>
    </w:p>
    <w:p w:rsidR="00F95D1B" w:rsidRPr="00F95D1B" w:rsidRDefault="00F95D1B" w:rsidP="00F95D1B">
      <w:pPr>
        <w:spacing w:after="0" w:line="240" w:lineRule="auto"/>
        <w:ind w:firstLine="0"/>
        <w:jc w:val="left"/>
        <w:rPr>
          <w:rFonts w:ascii="Times New Roman" w:eastAsia="Times New Roman" w:hAnsi="Times New Roman"/>
          <w:sz w:val="28"/>
          <w:szCs w:val="20"/>
          <w:lang w:eastAsia="ru-RU"/>
        </w:rPr>
      </w:pPr>
    </w:p>
    <w:p w:rsidR="00F95D1B" w:rsidRDefault="00F95D1B" w:rsidP="00F95D1B">
      <w:pPr>
        <w:spacing w:after="0" w:line="240" w:lineRule="auto"/>
        <w:ind w:firstLine="0"/>
        <w:jc w:val="left"/>
        <w:rPr>
          <w:rFonts w:ascii="Times New Roman" w:eastAsia="Times New Roman" w:hAnsi="Times New Roman"/>
          <w:sz w:val="28"/>
          <w:szCs w:val="20"/>
          <w:lang w:eastAsia="ru-RU"/>
        </w:rPr>
      </w:pPr>
    </w:p>
    <w:p w:rsidR="00432159" w:rsidRDefault="00432159" w:rsidP="00F95D1B">
      <w:pPr>
        <w:spacing w:after="0" w:line="240" w:lineRule="auto"/>
        <w:ind w:firstLine="0"/>
        <w:jc w:val="left"/>
        <w:rPr>
          <w:rFonts w:ascii="Times New Roman" w:eastAsia="Times New Roman" w:hAnsi="Times New Roman"/>
          <w:sz w:val="28"/>
          <w:szCs w:val="20"/>
          <w:lang w:eastAsia="ru-RU"/>
        </w:rPr>
      </w:pPr>
    </w:p>
    <w:p w:rsidR="00432159" w:rsidRDefault="00432159" w:rsidP="00F95D1B">
      <w:pPr>
        <w:spacing w:after="0" w:line="240" w:lineRule="auto"/>
        <w:ind w:firstLine="0"/>
        <w:jc w:val="left"/>
        <w:rPr>
          <w:rFonts w:ascii="Times New Roman" w:eastAsia="Times New Roman" w:hAnsi="Times New Roman"/>
          <w:sz w:val="28"/>
          <w:szCs w:val="20"/>
          <w:lang w:eastAsia="ru-RU"/>
        </w:rPr>
      </w:pPr>
    </w:p>
    <w:p w:rsidR="00432159" w:rsidRDefault="00432159" w:rsidP="00F95D1B">
      <w:pPr>
        <w:spacing w:after="0" w:line="240" w:lineRule="auto"/>
        <w:ind w:firstLine="0"/>
        <w:jc w:val="left"/>
        <w:rPr>
          <w:rFonts w:ascii="Times New Roman" w:eastAsia="Times New Roman" w:hAnsi="Times New Roman"/>
          <w:sz w:val="28"/>
          <w:szCs w:val="20"/>
          <w:lang w:eastAsia="ru-RU"/>
        </w:rPr>
      </w:pPr>
    </w:p>
    <w:p w:rsidR="00432159" w:rsidRDefault="00432159"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6122DF" w:rsidRPr="006122DF" w:rsidRDefault="005E4A19" w:rsidP="006122DF">
      <w:pPr>
        <w:keepNext/>
        <w:spacing w:after="0" w:line="240" w:lineRule="auto"/>
        <w:ind w:firstLine="3969"/>
        <w:jc w:val="center"/>
        <w:outlineLvl w:val="0"/>
        <w:rPr>
          <w:rFonts w:ascii="Times New Roman" w:eastAsia="Times New Roman" w:hAnsi="Times New Roman"/>
          <w:bCs/>
          <w:kern w:val="32"/>
          <w:sz w:val="24"/>
          <w:szCs w:val="24"/>
          <w:lang w:eastAsia="x-none"/>
        </w:rPr>
      </w:pPr>
      <w:r>
        <w:rPr>
          <w:rFonts w:ascii="Times New Roman" w:eastAsia="Times New Roman" w:hAnsi="Times New Roman"/>
          <w:bCs/>
          <w:kern w:val="32"/>
          <w:sz w:val="24"/>
          <w:szCs w:val="24"/>
          <w:lang w:val="x-none" w:eastAsia="x-none"/>
        </w:rPr>
        <w:lastRenderedPageBreak/>
        <w:t xml:space="preserve">Приложение </w:t>
      </w:r>
    </w:p>
    <w:p w:rsidR="006122DF" w:rsidRPr="006122DF" w:rsidRDefault="006122DF" w:rsidP="006122DF">
      <w:pPr>
        <w:keepNext/>
        <w:spacing w:after="0" w:line="240" w:lineRule="auto"/>
        <w:ind w:firstLine="3969"/>
        <w:jc w:val="center"/>
        <w:outlineLvl w:val="0"/>
        <w:rPr>
          <w:rFonts w:ascii="Times New Roman" w:eastAsia="Times New Roman" w:hAnsi="Times New Roman"/>
          <w:bCs/>
          <w:kern w:val="32"/>
          <w:sz w:val="24"/>
          <w:szCs w:val="24"/>
          <w:lang w:val="x-none" w:eastAsia="x-none"/>
        </w:rPr>
      </w:pPr>
      <w:r w:rsidRPr="006122DF">
        <w:rPr>
          <w:rFonts w:ascii="Times New Roman" w:eastAsia="Times New Roman" w:hAnsi="Times New Roman"/>
          <w:bCs/>
          <w:kern w:val="32"/>
          <w:sz w:val="24"/>
          <w:szCs w:val="24"/>
          <w:lang w:val="x-none" w:eastAsia="x-none"/>
        </w:rPr>
        <w:t xml:space="preserve">к постановлению </w:t>
      </w:r>
      <w:r w:rsidRPr="006122DF">
        <w:rPr>
          <w:rFonts w:ascii="Times New Roman" w:eastAsia="Times New Roman" w:hAnsi="Times New Roman"/>
          <w:bCs/>
          <w:kern w:val="32"/>
          <w:sz w:val="24"/>
          <w:szCs w:val="24"/>
          <w:lang w:eastAsia="x-none"/>
        </w:rPr>
        <w:t>Т</w:t>
      </w:r>
      <w:proofErr w:type="spellStart"/>
      <w:r w:rsidRPr="006122DF">
        <w:rPr>
          <w:rFonts w:ascii="Times New Roman" w:eastAsia="Times New Roman" w:hAnsi="Times New Roman"/>
          <w:bCs/>
          <w:kern w:val="32"/>
          <w:sz w:val="24"/>
          <w:szCs w:val="24"/>
          <w:lang w:val="x-none" w:eastAsia="x-none"/>
        </w:rPr>
        <w:t>ерриториальной</w:t>
      </w:r>
      <w:proofErr w:type="spellEnd"/>
      <w:r w:rsidRPr="006122DF">
        <w:rPr>
          <w:rFonts w:ascii="Times New Roman" w:eastAsia="Times New Roman" w:hAnsi="Times New Roman"/>
          <w:bCs/>
          <w:kern w:val="32"/>
          <w:sz w:val="24"/>
          <w:szCs w:val="24"/>
          <w:lang w:val="x-none" w:eastAsia="x-none"/>
        </w:rPr>
        <w:t xml:space="preserve"> </w:t>
      </w:r>
    </w:p>
    <w:p w:rsidR="006122DF" w:rsidRPr="006122DF" w:rsidRDefault="006122DF" w:rsidP="006122DF">
      <w:pPr>
        <w:keepNext/>
        <w:spacing w:after="0" w:line="240" w:lineRule="auto"/>
        <w:ind w:firstLine="3969"/>
        <w:jc w:val="center"/>
        <w:outlineLvl w:val="0"/>
        <w:rPr>
          <w:rFonts w:ascii="Times New Roman" w:eastAsia="Times New Roman" w:hAnsi="Times New Roman"/>
          <w:bCs/>
          <w:kern w:val="32"/>
          <w:sz w:val="24"/>
          <w:szCs w:val="24"/>
          <w:lang w:val="x-none" w:eastAsia="x-none"/>
        </w:rPr>
      </w:pPr>
      <w:r w:rsidRPr="006122DF">
        <w:rPr>
          <w:rFonts w:ascii="Times New Roman" w:eastAsia="Times New Roman" w:hAnsi="Times New Roman"/>
          <w:bCs/>
          <w:kern w:val="32"/>
          <w:sz w:val="24"/>
          <w:szCs w:val="24"/>
          <w:lang w:val="x-none" w:eastAsia="x-none"/>
        </w:rPr>
        <w:t xml:space="preserve">избирательной комиссии </w:t>
      </w:r>
    </w:p>
    <w:p w:rsidR="006122DF" w:rsidRPr="006122DF" w:rsidRDefault="006122DF" w:rsidP="006122DF">
      <w:pPr>
        <w:keepNext/>
        <w:spacing w:after="0" w:line="240" w:lineRule="auto"/>
        <w:ind w:firstLine="3969"/>
        <w:jc w:val="center"/>
        <w:outlineLvl w:val="0"/>
        <w:rPr>
          <w:rFonts w:ascii="Times New Roman" w:eastAsia="Times New Roman" w:hAnsi="Times New Roman"/>
          <w:bCs/>
          <w:kern w:val="32"/>
          <w:sz w:val="24"/>
          <w:szCs w:val="24"/>
          <w:lang w:val="x-none" w:eastAsia="x-none"/>
        </w:rPr>
      </w:pPr>
      <w:r w:rsidRPr="006122DF">
        <w:rPr>
          <w:rFonts w:ascii="Times New Roman" w:eastAsia="Times New Roman" w:hAnsi="Times New Roman"/>
          <w:bCs/>
          <w:kern w:val="32"/>
          <w:sz w:val="24"/>
          <w:szCs w:val="24"/>
          <w:lang w:eastAsia="x-none"/>
        </w:rPr>
        <w:t>Цимлянского</w:t>
      </w:r>
      <w:r w:rsidRPr="006122DF">
        <w:rPr>
          <w:rFonts w:ascii="Times New Roman" w:eastAsia="Times New Roman" w:hAnsi="Times New Roman"/>
          <w:bCs/>
          <w:kern w:val="32"/>
          <w:sz w:val="24"/>
          <w:szCs w:val="24"/>
          <w:lang w:val="x-none" w:eastAsia="x-none"/>
        </w:rPr>
        <w:t xml:space="preserve"> района Ростовской области</w:t>
      </w:r>
    </w:p>
    <w:p w:rsidR="006122DF" w:rsidRPr="006122DF" w:rsidRDefault="006122DF" w:rsidP="006122DF">
      <w:pPr>
        <w:keepNext/>
        <w:spacing w:after="0" w:line="240" w:lineRule="auto"/>
        <w:ind w:firstLine="3969"/>
        <w:jc w:val="center"/>
        <w:outlineLvl w:val="0"/>
        <w:rPr>
          <w:rFonts w:ascii="Times New Roman" w:eastAsia="Times New Roman" w:hAnsi="Times New Roman"/>
          <w:bCs/>
          <w:kern w:val="32"/>
          <w:sz w:val="24"/>
          <w:szCs w:val="24"/>
          <w:lang w:eastAsia="x-none"/>
        </w:rPr>
      </w:pPr>
      <w:r w:rsidRPr="006122DF">
        <w:rPr>
          <w:rFonts w:ascii="Times New Roman" w:eastAsia="Times New Roman" w:hAnsi="Times New Roman"/>
          <w:bCs/>
          <w:kern w:val="32"/>
          <w:sz w:val="24"/>
          <w:szCs w:val="24"/>
          <w:lang w:val="x-none" w:eastAsia="x-none"/>
        </w:rPr>
        <w:t xml:space="preserve">от </w:t>
      </w:r>
      <w:r w:rsidR="009C346F">
        <w:rPr>
          <w:rFonts w:ascii="Times New Roman" w:eastAsia="Times New Roman" w:hAnsi="Times New Roman"/>
          <w:bCs/>
          <w:kern w:val="32"/>
          <w:sz w:val="24"/>
          <w:szCs w:val="24"/>
          <w:lang w:eastAsia="x-none"/>
        </w:rPr>
        <w:t>29.06.2026</w:t>
      </w:r>
      <w:r w:rsidRPr="006122DF">
        <w:rPr>
          <w:rFonts w:ascii="Times New Roman" w:eastAsia="Times New Roman" w:hAnsi="Times New Roman"/>
          <w:bCs/>
          <w:kern w:val="32"/>
          <w:sz w:val="24"/>
          <w:szCs w:val="24"/>
          <w:lang w:val="x-none" w:eastAsia="x-none"/>
        </w:rPr>
        <w:t xml:space="preserve"> № </w:t>
      </w:r>
      <w:r w:rsidR="009C346F">
        <w:rPr>
          <w:rFonts w:ascii="Times New Roman" w:eastAsia="Times New Roman" w:hAnsi="Times New Roman"/>
          <w:bCs/>
          <w:kern w:val="32"/>
          <w:sz w:val="24"/>
          <w:szCs w:val="24"/>
          <w:lang w:eastAsia="x-none"/>
        </w:rPr>
        <w:t>6-12</w:t>
      </w:r>
    </w:p>
    <w:p w:rsidR="006122DF" w:rsidRDefault="006122DF" w:rsidP="00F95D1B">
      <w:pPr>
        <w:spacing w:after="0" w:line="240" w:lineRule="auto"/>
        <w:ind w:firstLine="0"/>
        <w:jc w:val="left"/>
        <w:rPr>
          <w:rFonts w:ascii="Times New Roman" w:eastAsia="Times New Roman" w:hAnsi="Times New Roman"/>
          <w:sz w:val="28"/>
          <w:szCs w:val="20"/>
          <w:lang w:eastAsia="ru-RU"/>
        </w:rPr>
      </w:pPr>
    </w:p>
    <w:p w:rsidR="009C346F" w:rsidRDefault="009C346F" w:rsidP="009C346F">
      <w:pPr>
        <w:pStyle w:val="14-1"/>
        <w:spacing w:line="240" w:lineRule="auto"/>
        <w:ind w:firstLine="0"/>
        <w:jc w:val="center"/>
        <w:outlineLvl w:val="0"/>
        <w:rPr>
          <w:b/>
        </w:rPr>
      </w:pPr>
      <w:r>
        <w:rPr>
          <w:b/>
        </w:rPr>
        <w:t>ПРИМЕРНЫЕ Р</w:t>
      </w:r>
      <w:r w:rsidRPr="00254BB5">
        <w:rPr>
          <w:b/>
        </w:rPr>
        <w:t>ЕКОМЕНДАЦИИ</w:t>
      </w:r>
    </w:p>
    <w:p w:rsidR="009C346F" w:rsidRDefault="009C346F" w:rsidP="009C346F">
      <w:pPr>
        <w:pStyle w:val="14-1"/>
        <w:spacing w:line="240" w:lineRule="auto"/>
        <w:ind w:firstLine="0"/>
        <w:jc w:val="center"/>
        <w:rPr>
          <w:b/>
        </w:rPr>
      </w:pPr>
      <w:r w:rsidRPr="00254BB5">
        <w:rPr>
          <w:b/>
        </w:rPr>
        <w:t>по сбору подписей в поддержку выдвижения</w:t>
      </w:r>
      <w:r>
        <w:rPr>
          <w:b/>
        </w:rPr>
        <w:t xml:space="preserve"> (самовыдвижения)</w:t>
      </w:r>
      <w:r w:rsidRPr="00254BB5">
        <w:rPr>
          <w:b/>
        </w:rPr>
        <w:t xml:space="preserve"> кандидато</w:t>
      </w:r>
      <w:bookmarkStart w:id="0" w:name="_GoBack"/>
      <w:bookmarkEnd w:id="0"/>
      <w:r w:rsidRPr="00254BB5">
        <w:rPr>
          <w:b/>
        </w:rPr>
        <w:t>в</w:t>
      </w:r>
      <w:r>
        <w:rPr>
          <w:b/>
        </w:rPr>
        <w:t>, выдвижения</w:t>
      </w:r>
      <w:r w:rsidRPr="00254BB5">
        <w:rPr>
          <w:b/>
        </w:rPr>
        <w:t xml:space="preserve"> муниципальных списков к</w:t>
      </w:r>
      <w:r>
        <w:rPr>
          <w:b/>
        </w:rPr>
        <w:t>андидатов,</w:t>
      </w:r>
    </w:p>
    <w:p w:rsidR="009C346F" w:rsidRDefault="009C346F" w:rsidP="009C346F">
      <w:pPr>
        <w:pStyle w:val="14-1"/>
        <w:spacing w:line="240" w:lineRule="auto"/>
        <w:ind w:firstLine="0"/>
        <w:jc w:val="center"/>
        <w:rPr>
          <w:b/>
        </w:rPr>
      </w:pPr>
      <w:r>
        <w:rPr>
          <w:b/>
        </w:rPr>
        <w:t xml:space="preserve">по оформлению папок </w:t>
      </w:r>
      <w:r w:rsidRPr="00254BB5">
        <w:rPr>
          <w:b/>
        </w:rPr>
        <w:t>с подписными листами, по оформлению протокола</w:t>
      </w:r>
      <w:r>
        <w:rPr>
          <w:b/>
        </w:rPr>
        <w:t xml:space="preserve"> </w:t>
      </w:r>
      <w:r w:rsidRPr="00254BB5">
        <w:rPr>
          <w:b/>
        </w:rPr>
        <w:t>об итогах сбора подписей</w:t>
      </w:r>
    </w:p>
    <w:p w:rsidR="009C346F" w:rsidRDefault="009C346F" w:rsidP="009C346F">
      <w:pPr>
        <w:pStyle w:val="14-1"/>
        <w:spacing w:line="240" w:lineRule="auto"/>
        <w:ind w:firstLine="0"/>
        <w:rPr>
          <w:b/>
        </w:rPr>
      </w:pPr>
    </w:p>
    <w:p w:rsidR="009C346F" w:rsidRDefault="009C346F" w:rsidP="009C346F">
      <w:pPr>
        <w:pStyle w:val="14-1"/>
        <w:numPr>
          <w:ilvl w:val="1"/>
          <w:numId w:val="6"/>
        </w:numPr>
        <w:tabs>
          <w:tab w:val="left" w:pos="1276"/>
        </w:tabs>
        <w:spacing w:line="240" w:lineRule="auto"/>
        <w:ind w:left="0" w:firstLine="708"/>
      </w:pPr>
      <w:r w:rsidRPr="00DE1BAE">
        <w:t xml:space="preserve">Подписи </w:t>
      </w:r>
      <w:r>
        <w:t xml:space="preserve">избирателей </w:t>
      </w:r>
      <w:r w:rsidRPr="00DE1BAE">
        <w:t xml:space="preserve">могут собираться со дня, следующего за днем уведомления соответствующей комиссии о выдвижении </w:t>
      </w:r>
      <w:r>
        <w:t xml:space="preserve">(самовыдвижении) </w:t>
      </w:r>
      <w:r w:rsidRPr="00DE1BAE">
        <w:t xml:space="preserve">кандидата, </w:t>
      </w:r>
      <w:proofErr w:type="gramStart"/>
      <w:r>
        <w:t>заверения</w:t>
      </w:r>
      <w:proofErr w:type="gramEnd"/>
      <w:r>
        <w:t xml:space="preserve"> </w:t>
      </w:r>
      <w:r w:rsidRPr="00DE1BAE">
        <w:t>муниципального списка кандидатов.</w:t>
      </w:r>
    </w:p>
    <w:p w:rsidR="009C346F" w:rsidRDefault="009C346F" w:rsidP="009C346F">
      <w:pPr>
        <w:pStyle w:val="14-1"/>
        <w:spacing w:line="240" w:lineRule="auto"/>
        <w:ind w:firstLine="708"/>
      </w:pPr>
      <w:proofErr w:type="gramStart"/>
      <w:r w:rsidRPr="00A139DF">
        <w:t xml:space="preserve">О выдвижении кандидата </w:t>
      </w:r>
      <w:r w:rsidRPr="00AB71C5">
        <w:t xml:space="preserve">по одномандатному (многомандатному) </w:t>
      </w:r>
      <w:r>
        <w:t xml:space="preserve">избирательному округу </w:t>
      </w:r>
      <w:r w:rsidRPr="00A139DF">
        <w:t>соответств</w:t>
      </w:r>
      <w:r>
        <w:t>у</w:t>
      </w:r>
      <w:r w:rsidRPr="00A139DF">
        <w:t xml:space="preserve">ющая </w:t>
      </w:r>
      <w:r w:rsidRPr="00AB71C5">
        <w:t xml:space="preserve">окружная </w:t>
      </w:r>
      <w:r>
        <w:t xml:space="preserve">избирательная </w:t>
      </w:r>
      <w:r w:rsidRPr="00A139DF">
        <w:t xml:space="preserve">комиссия уведомляется в порядке, установленном </w:t>
      </w:r>
      <w:r>
        <w:t>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w:t>
      </w:r>
      <w:r w:rsidRPr="00A32F15">
        <w:t xml:space="preserve"> Областным законом</w:t>
      </w:r>
      <w:r>
        <w:t xml:space="preserve"> от 12.05.2016 № 525-ЗС </w:t>
      </w:r>
      <w:r>
        <w:rPr>
          <w:bCs/>
        </w:rPr>
        <w:t xml:space="preserve">«О </w:t>
      </w:r>
      <w:r w:rsidRPr="00476C41">
        <w:rPr>
          <w:bCs/>
        </w:rPr>
        <w:t xml:space="preserve">выборах </w:t>
      </w:r>
      <w:r>
        <w:rPr>
          <w:bCs/>
        </w:rPr>
        <w:t>и референдумах</w:t>
      </w:r>
      <w:r w:rsidRPr="00476C41">
        <w:rPr>
          <w:bCs/>
        </w:rPr>
        <w:t xml:space="preserve"> </w:t>
      </w:r>
      <w:r>
        <w:rPr>
          <w:bCs/>
        </w:rPr>
        <w:br/>
      </w:r>
      <w:r w:rsidRPr="00476C41">
        <w:rPr>
          <w:bCs/>
        </w:rPr>
        <w:t>в Ростовской области</w:t>
      </w:r>
      <w:r>
        <w:rPr>
          <w:bCs/>
        </w:rPr>
        <w:t>» (далее – Областной закон).</w:t>
      </w:r>
      <w:proofErr w:type="gramEnd"/>
    </w:p>
    <w:p w:rsidR="009C346F" w:rsidRDefault="009C346F" w:rsidP="009C346F">
      <w:pPr>
        <w:pStyle w:val="14-1"/>
        <w:spacing w:line="240" w:lineRule="auto"/>
        <w:ind w:firstLine="708"/>
      </w:pPr>
      <w:proofErr w:type="gramStart"/>
      <w:r w:rsidRPr="00A32F15">
        <w:t xml:space="preserve">Соответствующая </w:t>
      </w:r>
      <w:r w:rsidRPr="00AB71C5">
        <w:t xml:space="preserve">окружная </w:t>
      </w:r>
      <w:r>
        <w:t xml:space="preserve">избирательная </w:t>
      </w:r>
      <w:r w:rsidRPr="00A32F15">
        <w:t xml:space="preserve">комиссия считается уведомленной о </w:t>
      </w:r>
      <w:r>
        <w:t>само</w:t>
      </w:r>
      <w:r w:rsidRPr="00A32F15">
        <w:t>выдвижении кандидата, а кандидат</w:t>
      </w:r>
      <w:r>
        <w:t xml:space="preserve">, выдвинутый </w:t>
      </w:r>
      <w:r>
        <w:br/>
        <w:t>в порядке самовыдвижения,</w:t>
      </w:r>
      <w:r w:rsidRPr="00A32F15">
        <w:t xml:space="preserve"> считается выдвинутым, приобретает права </w:t>
      </w:r>
      <w:r>
        <w:br/>
      </w:r>
      <w:r w:rsidRPr="00A32F15">
        <w:t xml:space="preserve">и обязанности кандидата, предусмотренные </w:t>
      </w:r>
      <w:r>
        <w:t xml:space="preserve">Федеральным законом, </w:t>
      </w:r>
      <w:r w:rsidRPr="00A32F15">
        <w:t>Областным законом, после поступления в нее заявления в письменной фо</w:t>
      </w:r>
      <w:r>
        <w:t xml:space="preserve">рме выдвинутого лица о согласии </w:t>
      </w:r>
      <w:r w:rsidRPr="00A32F15">
        <w:t>баллотироваться по соответст</w:t>
      </w:r>
      <w:r>
        <w:t xml:space="preserve">вующему избирательному округу с </w:t>
      </w:r>
      <w:r w:rsidRPr="00A32F15">
        <w:t>обязательством в случае его избрания прекратить деятельность, несовместимую со статусом депутата представительного органа муниципального образования.</w:t>
      </w:r>
      <w:proofErr w:type="gramEnd"/>
    </w:p>
    <w:p w:rsidR="009C346F" w:rsidRDefault="009C346F" w:rsidP="009C346F">
      <w:pPr>
        <w:pStyle w:val="14-1"/>
        <w:spacing w:line="240" w:lineRule="auto"/>
        <w:ind w:firstLine="708"/>
      </w:pPr>
      <w:proofErr w:type="gramStart"/>
      <w:r>
        <w:t>Кандидат, выдвинутый по одномандатному (многомандатному) избирательному округу</w:t>
      </w:r>
      <w:r w:rsidRPr="0042640C">
        <w:t xml:space="preserve"> </w:t>
      </w:r>
      <w:r>
        <w:t xml:space="preserve">избирательным объединением и включенный </w:t>
      </w:r>
      <w:r>
        <w:br/>
        <w:t xml:space="preserve">в заверенный </w:t>
      </w:r>
      <w:r w:rsidRPr="00B40831">
        <w:t>террито</w:t>
      </w:r>
      <w:r>
        <w:t>риальной избирательной комиссией список кандидатов по одномандатным (многомандатным) избирательным округам, считается выдвинутым, приобретает права и обязанности кандидата, предусмотренные Федеральным законом, Областным законом, после представления в соответствующую окружную избирательную комиссию документов, предусмотренных пунктами 2</w:t>
      </w:r>
      <w:r w:rsidRPr="00AE4366">
        <w:rPr>
          <w:vertAlign w:val="superscript"/>
        </w:rPr>
        <w:t>2</w:t>
      </w:r>
      <w:r>
        <w:t xml:space="preserve"> и 3 статьи 33 Федерального закона, частях 5 и 6 статьи 21 Областного закона.</w:t>
      </w:r>
      <w:proofErr w:type="gramEnd"/>
    </w:p>
    <w:p w:rsidR="009C346F" w:rsidRDefault="009C346F" w:rsidP="009C346F">
      <w:pPr>
        <w:pStyle w:val="14-1"/>
        <w:numPr>
          <w:ilvl w:val="1"/>
          <w:numId w:val="6"/>
        </w:numPr>
        <w:tabs>
          <w:tab w:val="left" w:pos="1276"/>
        </w:tabs>
        <w:spacing w:line="240" w:lineRule="auto"/>
        <w:ind w:left="0" w:firstLine="708"/>
      </w:pPr>
      <w:r w:rsidRPr="006E101D">
        <w:t>Количество подписей, необходимое для регистрации кандидата</w:t>
      </w:r>
      <w:r>
        <w:t>, выдвинутого</w:t>
      </w:r>
      <w:r w:rsidRPr="006E101D">
        <w:t xml:space="preserve"> </w:t>
      </w:r>
      <w:r>
        <w:t>по</w:t>
      </w:r>
      <w:r w:rsidRPr="006E101D">
        <w:t xml:space="preserve"> одномандатном</w:t>
      </w:r>
      <w:r>
        <w:t>у</w:t>
      </w:r>
      <w:r w:rsidRPr="006E101D">
        <w:t xml:space="preserve"> избирательном</w:t>
      </w:r>
      <w:r>
        <w:t>у</w:t>
      </w:r>
      <w:r w:rsidRPr="006E101D">
        <w:t xml:space="preserve"> округ</w:t>
      </w:r>
      <w:r>
        <w:t>у</w:t>
      </w:r>
      <w:r w:rsidRPr="006E101D">
        <w:t xml:space="preserve">, составляет 0,5 процента от числа избирателей, зарегистрированных на территории соответствующего </w:t>
      </w:r>
      <w:r>
        <w:t xml:space="preserve">одномандатного </w:t>
      </w:r>
      <w:r w:rsidRPr="006E101D">
        <w:t xml:space="preserve">избирательного округа, указанного </w:t>
      </w:r>
      <w:r>
        <w:br/>
      </w:r>
      <w:r w:rsidRPr="006E101D">
        <w:t>в схеме избирательных округов, но не менее 10 подписей.</w:t>
      </w:r>
    </w:p>
    <w:p w:rsidR="009C346F" w:rsidRDefault="009C346F" w:rsidP="009C346F">
      <w:pPr>
        <w:pStyle w:val="14-1"/>
        <w:numPr>
          <w:ilvl w:val="1"/>
          <w:numId w:val="6"/>
        </w:numPr>
        <w:tabs>
          <w:tab w:val="left" w:pos="1276"/>
        </w:tabs>
        <w:spacing w:line="240" w:lineRule="auto"/>
        <w:ind w:left="0" w:firstLine="708"/>
      </w:pPr>
      <w:r>
        <w:lastRenderedPageBreak/>
        <w:t xml:space="preserve">Количество подписей, необходимое для регистрации кандидата </w:t>
      </w:r>
      <w:r>
        <w:br/>
        <w:t>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избирательных округов, поделенного на число депутатских мандатов, но не менее 10 подписей.</w:t>
      </w:r>
    </w:p>
    <w:p w:rsidR="009C346F" w:rsidRDefault="009C346F" w:rsidP="009C346F">
      <w:pPr>
        <w:pStyle w:val="14-1"/>
        <w:numPr>
          <w:ilvl w:val="1"/>
          <w:numId w:val="6"/>
        </w:numPr>
        <w:tabs>
          <w:tab w:val="left" w:pos="1276"/>
        </w:tabs>
        <w:spacing w:line="240" w:lineRule="auto"/>
        <w:ind w:left="0" w:firstLine="708"/>
      </w:pPr>
      <w:r>
        <w:t xml:space="preserve">Количество подписей, необходимое для регистрации муниципального списка кандидатов, составляет 0,5 процента от числа избирателей, зарегистрированных на территории единого избирательного округа в соответствии с пунктом 10 статьи 16 Федерального закона, </w:t>
      </w:r>
      <w:r>
        <w:br/>
        <w:t>но не менее 10 подписей.</w:t>
      </w:r>
    </w:p>
    <w:p w:rsidR="009C346F" w:rsidRDefault="009C346F" w:rsidP="009C346F">
      <w:pPr>
        <w:pStyle w:val="14-1"/>
        <w:numPr>
          <w:ilvl w:val="1"/>
          <w:numId w:val="6"/>
        </w:numPr>
        <w:tabs>
          <w:tab w:val="left" w:pos="1276"/>
        </w:tabs>
        <w:spacing w:line="240" w:lineRule="auto"/>
        <w:ind w:left="0" w:firstLine="708"/>
      </w:pPr>
      <w:r>
        <w:t xml:space="preserve">Количество представляемых для регистрации кандидата, муниципального списка кандидатов подписей избирателей, собранных </w:t>
      </w:r>
      <w:r>
        <w:br/>
        <w:t xml:space="preserve">в поддержку кандидата, муниципального списка кандидатов, может превышать количество подписей, необходимое для регистрации кандидата, муниципального списка кандидатов, но не более чем на 10 процентов. Если для регистрации кандидата, муниципального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муниципального списка кандидатов, не более чем </w:t>
      </w:r>
      <w:r>
        <w:br/>
        <w:t>на четыре подписи.</w:t>
      </w:r>
    </w:p>
    <w:p w:rsidR="009C346F" w:rsidRDefault="009C346F" w:rsidP="009C346F">
      <w:pPr>
        <w:pStyle w:val="14-1"/>
        <w:numPr>
          <w:ilvl w:val="1"/>
          <w:numId w:val="6"/>
        </w:numPr>
        <w:tabs>
          <w:tab w:val="left" w:pos="1276"/>
        </w:tabs>
        <w:spacing w:line="240" w:lineRule="auto"/>
        <w:ind w:left="0" w:firstLine="708"/>
      </w:pPr>
      <w:r>
        <w:t>Подписи могут собираться только среди избирателей, обладающих активным избирательным правом в том избирательном округе, в котором выдвинут кандидат, муниципальный список кандидатов.</w:t>
      </w:r>
    </w:p>
    <w:p w:rsidR="009C346F" w:rsidRDefault="009C346F" w:rsidP="009C346F">
      <w:pPr>
        <w:pStyle w:val="14-1"/>
        <w:spacing w:line="240" w:lineRule="auto"/>
        <w:ind w:firstLine="708"/>
      </w:pPr>
      <w:r w:rsidRPr="00AA486E">
        <w:t>Гражданин Российской Федерации, достигший на день голосования возраста 18 лет, место жительства которого расположено в пределах соответствующего одномандатного (многомандатного) избирательного округа, имеет право избирать депутата представительного органа муниципального образования по данному одномандатному (многомандатному) избирательному округу.</w:t>
      </w:r>
    </w:p>
    <w:p w:rsidR="009C346F" w:rsidRDefault="009C346F" w:rsidP="009C346F">
      <w:pPr>
        <w:pStyle w:val="14-1"/>
        <w:spacing w:line="240" w:lineRule="auto"/>
        <w:ind w:firstLine="708"/>
      </w:pPr>
      <w:r w:rsidRPr="00AA486E">
        <w:t>Гражданин Российской Федерации, достигший на день голосования возраста 18 лет, место жительства которого расположено в пределах соответствующего муниципального образования, имеет право избирать депутата представительного органа муниципального образования по единому избирательному округу.</w:t>
      </w:r>
    </w:p>
    <w:p w:rsidR="009C346F" w:rsidRDefault="009C346F" w:rsidP="009C346F">
      <w:pPr>
        <w:pStyle w:val="14-1"/>
        <w:spacing w:line="240" w:lineRule="auto"/>
        <w:ind w:firstLine="708"/>
      </w:pPr>
      <w:r w:rsidRPr="00AA486E">
        <w:t>Гражданин Российской Федерации, который достигнет на день голосования возраста 18 лет, вправе участвовать в предусмотренных Областным законом и проводимых законными методами других избирательных действиях.</w:t>
      </w:r>
    </w:p>
    <w:p w:rsidR="009C346F" w:rsidRDefault="009C346F" w:rsidP="009C346F">
      <w:pPr>
        <w:pStyle w:val="14-1"/>
        <w:spacing w:line="240" w:lineRule="auto"/>
        <w:ind w:firstLine="708"/>
      </w:pPr>
      <w:r w:rsidRPr="00AA486E">
        <w:t xml:space="preserve">Не имеют права избирать депутатов представительного органа муниципального образования граждане Российской Федерации, признанные судом недееспособными или содержащиеся в местах лишения свободы </w:t>
      </w:r>
      <w:r>
        <w:br/>
      </w:r>
      <w:r w:rsidRPr="00AA486E">
        <w:t>по приговору суда.</w:t>
      </w:r>
    </w:p>
    <w:p w:rsidR="009C346F" w:rsidRDefault="009C346F" w:rsidP="009C346F">
      <w:pPr>
        <w:pStyle w:val="14-1"/>
        <w:numPr>
          <w:ilvl w:val="1"/>
          <w:numId w:val="6"/>
        </w:numPr>
        <w:tabs>
          <w:tab w:val="left" w:pos="1276"/>
        </w:tabs>
        <w:spacing w:line="240" w:lineRule="auto"/>
        <w:ind w:left="0" w:firstLine="708"/>
      </w:pPr>
      <w:r w:rsidRPr="0015059D">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комиссий с правом решающего голоса </w:t>
      </w:r>
      <w:r>
        <w:br/>
      </w:r>
      <w:r w:rsidRPr="0015059D">
        <w:lastRenderedPageBreak/>
        <w:t>в сборе подписей, равно как и принуждение избирателей в процессе сбора подписей и их вознаграждение за внесение подписи, не допускаются.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w:t>
      </w:r>
      <w:r>
        <w:t>шением положений настоящего пункта</w:t>
      </w:r>
      <w:r w:rsidRPr="0015059D">
        <w:t>, являются недействительными</w:t>
      </w:r>
      <w:r>
        <w:t>.</w:t>
      </w:r>
    </w:p>
    <w:p w:rsidR="009C346F" w:rsidRDefault="009C346F" w:rsidP="009C346F">
      <w:pPr>
        <w:pStyle w:val="14-1"/>
        <w:numPr>
          <w:ilvl w:val="1"/>
          <w:numId w:val="6"/>
        </w:numPr>
        <w:tabs>
          <w:tab w:val="left" w:pos="1276"/>
        </w:tabs>
        <w:spacing w:line="240" w:lineRule="auto"/>
        <w:ind w:left="0" w:firstLine="708"/>
      </w:pPr>
      <w:r>
        <w:t>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может заключить с лицом, осуществляющим сбор подписей избирателей, договор о сборе подписей. Оплата этой работы осуществляется только из средств избирательного фонда.</w:t>
      </w:r>
    </w:p>
    <w:p w:rsidR="009C346F" w:rsidRDefault="009C346F" w:rsidP="009C346F">
      <w:pPr>
        <w:pStyle w:val="14-1"/>
        <w:numPr>
          <w:ilvl w:val="1"/>
          <w:numId w:val="6"/>
        </w:numPr>
        <w:tabs>
          <w:tab w:val="left" w:pos="1276"/>
        </w:tabs>
        <w:spacing w:line="240" w:lineRule="auto"/>
        <w:ind w:left="0" w:firstLine="708"/>
      </w:pPr>
      <w:r w:rsidRPr="0015059D">
        <w:t>Сбор подписей избирателей в поддержку выдвижения муниципального списка кандидатов, выдвижения (самовыдвижения) кандидат</w:t>
      </w:r>
      <w:r>
        <w:t>а</w:t>
      </w:r>
      <w:r w:rsidRPr="0015059D">
        <w:t xml:space="preserve"> в депутаты представительного органа муниципального образования производится на подписных листах, которые изготавливаются </w:t>
      </w:r>
      <w:r>
        <w:br/>
      </w:r>
      <w:r w:rsidRPr="0015059D">
        <w:t>и оформляются по формам согласно приложениям 7</w:t>
      </w:r>
      <w:r w:rsidRPr="000A6FFA">
        <w:rPr>
          <w:vertAlign w:val="superscript"/>
        </w:rPr>
        <w:t>1</w:t>
      </w:r>
      <w:r w:rsidRPr="0015059D">
        <w:t xml:space="preserve"> и 8 к Федеральному закону.</w:t>
      </w:r>
    </w:p>
    <w:p w:rsidR="009C346F" w:rsidRDefault="009C346F" w:rsidP="009C346F">
      <w:pPr>
        <w:pStyle w:val="14-1"/>
        <w:spacing w:line="240" w:lineRule="auto"/>
        <w:ind w:firstLine="708"/>
      </w:pPr>
      <w:r>
        <w:t xml:space="preserve">Образцы заполнения подписных листов </w:t>
      </w:r>
      <w:r w:rsidRPr="00266717">
        <w:t>в части, касающейся указания наименования представительного органа муниципального образования,</w:t>
      </w:r>
      <w:r>
        <w:t xml:space="preserve"> наименования муниципального образования,</w:t>
      </w:r>
      <w:r w:rsidRPr="00266717">
        <w:t xml:space="preserve"> наименования и (или) номера избирательного округа</w:t>
      </w:r>
      <w:r>
        <w:t xml:space="preserve">, утверждаются </w:t>
      </w:r>
      <w:r w:rsidRPr="00B40831">
        <w:t>территор</w:t>
      </w:r>
      <w:r>
        <w:t>иальной избирательной комиссией, окружной комиссией</w:t>
      </w:r>
      <w:r w:rsidRPr="00B40831">
        <w:t>.</w:t>
      </w:r>
    </w:p>
    <w:p w:rsidR="009C346F" w:rsidRDefault="009C346F" w:rsidP="009C346F">
      <w:pPr>
        <w:pStyle w:val="14-1"/>
        <w:spacing w:line="240" w:lineRule="auto"/>
        <w:ind w:firstLine="708"/>
      </w:pPr>
      <w:r w:rsidRPr="00F03627">
        <w:t>Подписной лист изготавливается для заполнения только с одной стороны и должен содержать пять строк для проставления подписей избирателей.</w:t>
      </w:r>
    </w:p>
    <w:p w:rsidR="009C346F" w:rsidRDefault="009C346F" w:rsidP="009C346F">
      <w:pPr>
        <w:pStyle w:val="14-1"/>
        <w:numPr>
          <w:ilvl w:val="1"/>
          <w:numId w:val="6"/>
        </w:numPr>
        <w:tabs>
          <w:tab w:val="left" w:pos="1276"/>
        </w:tabs>
        <w:spacing w:line="240" w:lineRule="auto"/>
        <w:ind w:left="0" w:firstLine="708"/>
      </w:pPr>
      <w:r>
        <w:t>Подписные листы должны изготавливаться за счет средств соответствующего избирательного фонда.</w:t>
      </w:r>
    </w:p>
    <w:p w:rsidR="009C346F" w:rsidRPr="00300E20" w:rsidRDefault="009C346F" w:rsidP="009C346F">
      <w:pPr>
        <w:pStyle w:val="14-1"/>
        <w:numPr>
          <w:ilvl w:val="1"/>
          <w:numId w:val="6"/>
        </w:numPr>
        <w:tabs>
          <w:tab w:val="left" w:pos="1276"/>
        </w:tabs>
        <w:spacing w:line="240" w:lineRule="auto"/>
        <w:ind w:left="0" w:firstLine="708"/>
      </w:pPr>
      <w:proofErr w:type="gramStart"/>
      <w:r>
        <w:t xml:space="preserve">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 </w:t>
      </w:r>
      <w:r w:rsidRPr="00300E20">
        <w:t xml:space="preserve">сведения о когда-либо имевшихся судимостях с </w:t>
      </w:r>
      <w:r>
        <w:t>указанием</w:t>
      </w:r>
      <w:r w:rsidRPr="00300E20">
        <w:t xml:space="preserve">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w:t>
      </w:r>
      <w:r>
        <w:br/>
      </w:r>
      <w:r w:rsidRPr="00300E20">
        <w:t>в соответствии</w:t>
      </w:r>
      <w:proofErr w:type="gramEnd"/>
      <w:r w:rsidRPr="00300E20">
        <w:t xml:space="preserve"> с Основами уголовного законодательства Союза ССР </w:t>
      </w:r>
      <w:r>
        <w:br/>
      </w:r>
      <w:r w:rsidRPr="00300E20">
        <w:t>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r>
        <w:t>.</w:t>
      </w:r>
    </w:p>
    <w:p w:rsidR="009C346F" w:rsidRPr="0060755F" w:rsidRDefault="009C346F" w:rsidP="009C346F">
      <w:pPr>
        <w:pStyle w:val="14-1"/>
        <w:numPr>
          <w:ilvl w:val="1"/>
          <w:numId w:val="6"/>
        </w:numPr>
        <w:tabs>
          <w:tab w:val="left" w:pos="1276"/>
        </w:tabs>
        <w:spacing w:line="240" w:lineRule="auto"/>
        <w:ind w:left="0" w:firstLine="708"/>
      </w:pPr>
      <w:proofErr w:type="gramStart"/>
      <w:r w:rsidRPr="0015059D">
        <w:t xml:space="preserve">Если кандидат, сведения о котором содержатся в подписном листе, в заявлении о согласии баллотироваться в соответствии с </w:t>
      </w:r>
      <w:r>
        <w:t xml:space="preserve">пунктом 2 </w:t>
      </w:r>
      <w:r>
        <w:br/>
        <w:t>статьи 33</w:t>
      </w:r>
      <w:r w:rsidRPr="0015059D">
        <w:t xml:space="preserve"> </w:t>
      </w:r>
      <w:r>
        <w:t>Федераль</w:t>
      </w:r>
      <w:r w:rsidRPr="0015059D">
        <w:t>ного закона</w:t>
      </w:r>
      <w:r>
        <w:t>, частью 3 статьи 21 Областного закона</w:t>
      </w:r>
      <w:r w:rsidRPr="0015059D">
        <w:t xml:space="preserve">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w:t>
      </w:r>
      <w:r w:rsidRPr="0060755F">
        <w:t>листе.</w:t>
      </w:r>
      <w:proofErr w:type="gramEnd"/>
    </w:p>
    <w:p w:rsidR="009C346F" w:rsidRPr="0060755F" w:rsidRDefault="009C346F" w:rsidP="009C346F">
      <w:pPr>
        <w:pStyle w:val="14-1"/>
        <w:tabs>
          <w:tab w:val="left" w:pos="1276"/>
        </w:tabs>
        <w:spacing w:line="240" w:lineRule="auto"/>
        <w:ind w:firstLine="708"/>
      </w:pPr>
      <w:r w:rsidRPr="0060755F">
        <w:rPr>
          <w:szCs w:val="28"/>
        </w:rPr>
        <w:lastRenderedPageBreak/>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муниципального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9C346F" w:rsidRDefault="009C346F" w:rsidP="009C346F">
      <w:pPr>
        <w:pStyle w:val="14-1"/>
        <w:numPr>
          <w:ilvl w:val="1"/>
          <w:numId w:val="6"/>
        </w:numPr>
        <w:tabs>
          <w:tab w:val="left" w:pos="1276"/>
        </w:tabs>
        <w:spacing w:line="240" w:lineRule="auto"/>
        <w:ind w:left="0" w:firstLine="708"/>
      </w:pPr>
      <w:r w:rsidRPr="0060755F">
        <w:t xml:space="preserve">Избиратель ставит в подписном листе свою подпись и дату </w:t>
      </w:r>
      <w:r w:rsidRPr="0060755F">
        <w:br/>
        <w:t>ее внесения, а также указывает свои фамилию, имя, отчество, год рождения</w:t>
      </w:r>
      <w:r>
        <w:t xml:space="preserve">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w:t>
      </w:r>
    </w:p>
    <w:p w:rsidR="009C346F" w:rsidRDefault="009C346F" w:rsidP="009C346F">
      <w:pPr>
        <w:pStyle w:val="14-1"/>
        <w:numPr>
          <w:ilvl w:val="1"/>
          <w:numId w:val="6"/>
        </w:numPr>
        <w:tabs>
          <w:tab w:val="left" w:pos="1276"/>
        </w:tabs>
        <w:spacing w:line="240" w:lineRule="auto"/>
        <w:ind w:left="0" w:firstLine="708"/>
      </w:pPr>
      <w:proofErr w:type="gramStart"/>
      <w:r>
        <w:t xml:space="preserve">Адрес места жительства может не содержать каких-либо </w:t>
      </w:r>
      <w:r>
        <w:br/>
        <w:t>из указанных в подпункте 5 статьи 2 Федерального закона реквизитов (</w:t>
      </w:r>
      <w:r w:rsidRPr="008B1215">
        <w:t>наименование субъекта Российской Федерации, района, города, иного населенного пункта, улицы, номера дома и квартиры</w:t>
      </w:r>
      <w:r>
        <w:t>) в случае, если это не препятствует его однозначному восприятию с учетом фактических особенностей места жительства избирателя.</w:t>
      </w:r>
      <w:proofErr w:type="gramEnd"/>
    </w:p>
    <w:p w:rsidR="009C346F" w:rsidRDefault="009C346F" w:rsidP="009C346F">
      <w:pPr>
        <w:pStyle w:val="14-1"/>
        <w:numPr>
          <w:ilvl w:val="1"/>
          <w:numId w:val="6"/>
        </w:numPr>
        <w:tabs>
          <w:tab w:val="left" w:pos="1276"/>
        </w:tabs>
        <w:spacing w:line="240" w:lineRule="auto"/>
        <w:ind w:left="0" w:firstLine="708"/>
      </w:pPr>
      <w:r>
        <w:t xml:space="preserve">Данные об избирателе, ставящем в подписном листе </w:t>
      </w:r>
      <w:r w:rsidRPr="00C567A0">
        <w:t>свои фамилию, имя, отчество</w:t>
      </w:r>
      <w:r>
        <w:t xml:space="preserve">, подпись и дату ее внесения, могут вноситься в подписной лист по просьбе избирателя лицом, осуществляющим сбор подписей в поддержку кандидата, муниципального списка кандидатов. Указанные данные вносятся только рукописным способом, при этом использование карандаша </w:t>
      </w:r>
      <w:r>
        <w:br/>
        <w:t>не допускается.</w:t>
      </w:r>
    </w:p>
    <w:p w:rsidR="009C346F" w:rsidRPr="00B97C32" w:rsidRDefault="009C346F" w:rsidP="009C346F">
      <w:pPr>
        <w:pStyle w:val="14-1"/>
        <w:spacing w:line="240" w:lineRule="auto"/>
        <w:ind w:firstLine="708"/>
        <w:outlineLvl w:val="0"/>
      </w:pPr>
      <w:r w:rsidRPr="00B97C32">
        <w:t>Фамилию, имя, отчество, подпись и дату ее внесения избиратель ставит собственноручно.</w:t>
      </w:r>
    </w:p>
    <w:p w:rsidR="009C346F" w:rsidRPr="008050B4" w:rsidRDefault="009C346F" w:rsidP="009C346F">
      <w:pPr>
        <w:pStyle w:val="14-1"/>
        <w:spacing w:line="240" w:lineRule="auto"/>
        <w:ind w:firstLine="708"/>
        <w:outlineLvl w:val="0"/>
      </w:pPr>
      <w:proofErr w:type="gramStart"/>
      <w:r>
        <w:t xml:space="preserve">Если избиратель является инвалидом и в связи с этим не имеет возможности самостоятельно поставить в подписном листе </w:t>
      </w:r>
      <w:r w:rsidRPr="00C567A0">
        <w:t>свои фамилию, имя, отчество</w:t>
      </w:r>
      <w:r>
        <w:t>,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w:t>
      </w:r>
      <w:proofErr w:type="gramEnd"/>
      <w:r>
        <w:t xml:space="preserve">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w:t>
      </w:r>
    </w:p>
    <w:p w:rsidR="009C346F" w:rsidRDefault="009C346F" w:rsidP="009C346F">
      <w:pPr>
        <w:pStyle w:val="14-1"/>
        <w:numPr>
          <w:ilvl w:val="1"/>
          <w:numId w:val="6"/>
        </w:numPr>
        <w:tabs>
          <w:tab w:val="left" w:pos="1276"/>
        </w:tabs>
        <w:spacing w:line="240" w:lineRule="auto"/>
        <w:ind w:left="0" w:firstLine="708"/>
      </w:pPr>
      <w:r>
        <w:t xml:space="preserve">Избиратель вправе ставить подпись в поддержку выдвижения нескольких кандидатов по своему одномандатному (многомандатному) избирательному округу, нескольких муниципальных списков кандидатов, </w:t>
      </w:r>
      <w:r>
        <w:br/>
        <w:t>но только один раз в поддержку одного и того же кандидата, муниципального списка кандидатов.</w:t>
      </w:r>
    </w:p>
    <w:p w:rsidR="009C346F" w:rsidRDefault="009C346F" w:rsidP="009C346F">
      <w:pPr>
        <w:pStyle w:val="14-1"/>
        <w:numPr>
          <w:ilvl w:val="1"/>
          <w:numId w:val="6"/>
        </w:numPr>
        <w:tabs>
          <w:tab w:val="left" w:pos="1276"/>
        </w:tabs>
        <w:spacing w:line="240" w:lineRule="auto"/>
        <w:ind w:left="0" w:firstLine="708"/>
      </w:pPr>
      <w:r>
        <w:t xml:space="preserve">Каждый подписной лист должен быть заверен подписью лица, осуществлявшего сбор подписей избирателей. </w:t>
      </w:r>
      <w:proofErr w:type="gramStart"/>
      <w:r>
        <w:t xml:space="preserve">При заверении подписного листа </w:t>
      </w:r>
      <w:r>
        <w:lastRenderedPageBreak/>
        <w:t>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roofErr w:type="gramEnd"/>
      <w:r w:rsidRPr="007C47B7">
        <w:t xml:space="preserve"> </w:t>
      </w:r>
      <w:proofErr w:type="gramStart"/>
      <w:r>
        <w:t>Адрес места жительства может не содержать каких-либо из указанных в подпункте 5 статьи 2 Федерального закона реквизитов (</w:t>
      </w:r>
      <w:r w:rsidRPr="008B1215">
        <w:t>наименование субъекта Российской Федерации, района, города, иного населенного пункта, улицы, номера дома и квартиры</w:t>
      </w:r>
      <w:r>
        <w:t>) в случае, если это не препятствует его однозначному восприятию с учетом фактических особенностей места жительства лица, осуществляющего сбор подписей избирателей.</w:t>
      </w:r>
      <w:proofErr w:type="gramEnd"/>
    </w:p>
    <w:p w:rsidR="009C346F" w:rsidRDefault="009C346F" w:rsidP="009C346F">
      <w:pPr>
        <w:pStyle w:val="14-1"/>
        <w:numPr>
          <w:ilvl w:val="1"/>
          <w:numId w:val="6"/>
        </w:numPr>
        <w:tabs>
          <w:tab w:val="left" w:pos="1276"/>
        </w:tabs>
        <w:spacing w:line="240" w:lineRule="auto"/>
        <w:ind w:left="0" w:firstLine="708"/>
      </w:pPr>
      <w:r>
        <w:t xml:space="preserve">Каждый подписной лист с подписями избирателей в поддержку выдвижения муниципального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w:t>
      </w:r>
      <w:proofErr w:type="gramStart"/>
      <w:r>
        <w:t>своих</w:t>
      </w:r>
      <w:proofErr w:type="gramEnd"/>
      <w:r>
        <w:t xml:space="preserve"> фамилии, имени и отчества собственноручно ставят свою подпись и дату ее внесения.</w:t>
      </w:r>
    </w:p>
    <w:p w:rsidR="009C346F" w:rsidRDefault="009C346F" w:rsidP="009C346F">
      <w:pPr>
        <w:pStyle w:val="14-1"/>
        <w:numPr>
          <w:ilvl w:val="1"/>
          <w:numId w:val="6"/>
        </w:numPr>
        <w:tabs>
          <w:tab w:val="left" w:pos="1276"/>
        </w:tabs>
        <w:spacing w:line="240" w:lineRule="auto"/>
        <w:ind w:left="0" w:firstLine="708"/>
      </w:pPr>
      <w:r>
        <w:t xml:space="preserve">По завершении сбора подписей подписные листы с подписями избирателей брошюруются в папки </w:t>
      </w:r>
      <w:r w:rsidRPr="00F03627">
        <w:t>(не более 100 листов в одной папке)</w:t>
      </w:r>
      <w:r>
        <w:t xml:space="preserve">. </w:t>
      </w:r>
      <w:r>
        <w:br/>
        <w:t>В случае наличия нескольких папок рекомендуется формировать их таким образом, чтобы каждая папка содержала приблизительно одинаковое количество подписей.</w:t>
      </w:r>
    </w:p>
    <w:p w:rsidR="009C346F" w:rsidRPr="0060755F" w:rsidRDefault="009C346F" w:rsidP="009C346F">
      <w:pPr>
        <w:pStyle w:val="14-1"/>
        <w:numPr>
          <w:ilvl w:val="1"/>
          <w:numId w:val="6"/>
        </w:numPr>
        <w:tabs>
          <w:tab w:val="left" w:pos="1276"/>
        </w:tabs>
        <w:spacing w:line="240" w:lineRule="auto"/>
        <w:ind w:left="0" w:firstLine="708"/>
      </w:pPr>
      <w:r>
        <w:t xml:space="preserve">Подписные листы </w:t>
      </w:r>
      <w:r w:rsidRPr="001756EB">
        <w:t>помеща</w:t>
      </w:r>
      <w:r>
        <w:t>ются</w:t>
      </w:r>
      <w:r w:rsidRPr="001756EB">
        <w:t xml:space="preserve"> в плотную обложку и прошива</w:t>
      </w:r>
      <w:r>
        <w:t>ю</w:t>
      </w:r>
      <w:r w:rsidRPr="001756EB">
        <w:t>т</w:t>
      </w:r>
      <w:r>
        <w:t>ся</w:t>
      </w:r>
      <w:r w:rsidRPr="001756EB">
        <w:t xml:space="preserve"> </w:t>
      </w:r>
      <w:r>
        <w:t xml:space="preserve">нитью (шнуром, шпагатом) </w:t>
      </w:r>
      <w:r w:rsidRPr="001756EB">
        <w:t>вместе с обложкой. Прошивание осуществля</w:t>
      </w:r>
      <w:r>
        <w:t>е</w:t>
      </w:r>
      <w:r w:rsidRPr="001756EB">
        <w:t>т</w:t>
      </w:r>
      <w:r>
        <w:t>ся</w:t>
      </w:r>
      <w:r w:rsidRPr="001756EB">
        <w:t xml:space="preserve"> таким образом, чтобы полностью </w:t>
      </w:r>
      <w:r>
        <w:t xml:space="preserve">были видны все внесенные данные. </w:t>
      </w:r>
      <w:proofErr w:type="gramStart"/>
      <w:r>
        <w:t xml:space="preserve">Концы прошивочной нити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которой </w:t>
      </w:r>
      <w:r w:rsidRPr="0060755F">
        <w:t>указываются фамилия, имя, отчество кандидата, уполномоченного представителя избирательного объединения, ставится его подпись, печать избирательного объединения.</w:t>
      </w:r>
      <w:proofErr w:type="gramEnd"/>
    </w:p>
    <w:p w:rsidR="009C346F" w:rsidRDefault="009C346F" w:rsidP="009C346F">
      <w:pPr>
        <w:pStyle w:val="14-1"/>
        <w:numPr>
          <w:ilvl w:val="1"/>
          <w:numId w:val="6"/>
        </w:numPr>
        <w:tabs>
          <w:tab w:val="left" w:pos="1276"/>
        </w:tabs>
        <w:spacing w:line="240" w:lineRule="auto"/>
        <w:ind w:left="0" w:firstLine="708"/>
      </w:pPr>
      <w:r>
        <w:t>Рукописным способом осуществляется сквозная нумерация подписных листов в пределах каждой папки (в правом нижнем углу).</w:t>
      </w:r>
    </w:p>
    <w:p w:rsidR="009C346F" w:rsidRDefault="009C346F" w:rsidP="009C346F">
      <w:pPr>
        <w:pStyle w:val="14-1"/>
        <w:numPr>
          <w:ilvl w:val="1"/>
          <w:numId w:val="6"/>
        </w:numPr>
        <w:tabs>
          <w:tab w:val="left" w:pos="1276"/>
        </w:tabs>
        <w:spacing w:line="240" w:lineRule="auto"/>
        <w:ind w:left="0" w:firstLine="708"/>
      </w:pPr>
      <w:r>
        <w:t>На лицевой стороне обложки каждой папки указываются следующие данные:</w:t>
      </w:r>
    </w:p>
    <w:p w:rsidR="009C346F" w:rsidRDefault="009C346F" w:rsidP="009C346F">
      <w:pPr>
        <w:pStyle w:val="14-1"/>
        <w:spacing w:line="240" w:lineRule="auto"/>
        <w:ind w:firstLine="708"/>
      </w:pPr>
      <w:r>
        <w:t>наименование выборов;</w:t>
      </w:r>
    </w:p>
    <w:p w:rsidR="009C346F" w:rsidRDefault="009C346F" w:rsidP="009C346F">
      <w:pPr>
        <w:pStyle w:val="14-1"/>
        <w:spacing w:line="240" w:lineRule="auto"/>
        <w:ind w:firstLine="708"/>
      </w:pPr>
      <w:r>
        <w:t>наименование и (или) номер избирательного округа;</w:t>
      </w:r>
    </w:p>
    <w:p w:rsidR="009C346F" w:rsidRDefault="009C346F" w:rsidP="009C346F">
      <w:pPr>
        <w:pStyle w:val="14-1"/>
        <w:spacing w:line="240" w:lineRule="auto"/>
        <w:ind w:firstLine="708"/>
      </w:pPr>
      <w:r>
        <w:t>фамилия, имя, отчество кандидата (наименование избирательного объединения);</w:t>
      </w:r>
    </w:p>
    <w:p w:rsidR="009C346F" w:rsidRDefault="009C346F" w:rsidP="009C346F">
      <w:pPr>
        <w:pStyle w:val="14-1"/>
        <w:spacing w:line="240" w:lineRule="auto"/>
        <w:ind w:firstLine="708"/>
      </w:pPr>
      <w:r>
        <w:t>номер папки;</w:t>
      </w:r>
    </w:p>
    <w:p w:rsidR="009C346F" w:rsidRDefault="009C346F" w:rsidP="009C346F">
      <w:pPr>
        <w:pStyle w:val="14-1"/>
        <w:spacing w:line="240" w:lineRule="auto"/>
        <w:ind w:firstLine="708"/>
      </w:pPr>
      <w:r>
        <w:t>количество подписных листов в папке;</w:t>
      </w:r>
    </w:p>
    <w:p w:rsidR="009C346F" w:rsidRDefault="009C346F" w:rsidP="009C346F">
      <w:pPr>
        <w:pStyle w:val="14-1"/>
        <w:spacing w:line="240" w:lineRule="auto"/>
        <w:ind w:firstLine="708"/>
      </w:pPr>
      <w:r>
        <w:t>количество подписей избирателей в папке.</w:t>
      </w:r>
    </w:p>
    <w:p w:rsidR="009C346F" w:rsidRDefault="009C346F" w:rsidP="009C346F">
      <w:pPr>
        <w:pStyle w:val="14-1"/>
        <w:numPr>
          <w:ilvl w:val="1"/>
          <w:numId w:val="6"/>
        </w:numPr>
        <w:tabs>
          <w:tab w:val="left" w:pos="1276"/>
        </w:tabs>
        <w:spacing w:line="240" w:lineRule="auto"/>
        <w:ind w:left="0" w:firstLine="708"/>
      </w:pPr>
      <w:r w:rsidRPr="002805EB">
        <w:lastRenderedPageBreak/>
        <w:t>После окончания сбора подписей кандидат, уполномоченны</w:t>
      </w:r>
      <w:r>
        <w:t>й</w:t>
      </w:r>
      <w:r w:rsidRPr="002805EB">
        <w:t xml:space="preserve"> представител</w:t>
      </w:r>
      <w:r>
        <w:t>ь</w:t>
      </w:r>
      <w:r w:rsidRPr="002805EB">
        <w:t xml:space="preserve">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w:t>
      </w:r>
      <w:r w:rsidRPr="00B40831">
        <w:t>территор</w:t>
      </w:r>
      <w:r>
        <w:t>иальной избирательной комиссией</w:t>
      </w:r>
      <w:r w:rsidRPr="002805EB">
        <w:t>.</w:t>
      </w:r>
    </w:p>
    <w:p w:rsidR="009C346F" w:rsidRDefault="009C346F" w:rsidP="009C346F">
      <w:pPr>
        <w:pStyle w:val="14-1"/>
        <w:spacing w:line="240" w:lineRule="auto"/>
        <w:ind w:firstLine="0"/>
      </w:pPr>
      <w:r>
        <w:tab/>
        <w:t>При подсчете не учитываются подписи,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w:t>
      </w:r>
    </w:p>
    <w:p w:rsidR="009C346F" w:rsidRDefault="009C346F" w:rsidP="009C346F">
      <w:pPr>
        <w:pStyle w:val="14-1"/>
        <w:numPr>
          <w:ilvl w:val="1"/>
          <w:numId w:val="6"/>
        </w:numPr>
        <w:tabs>
          <w:tab w:val="left" w:pos="1276"/>
        </w:tabs>
        <w:spacing w:line="240" w:lineRule="auto"/>
        <w:ind w:left="0" w:firstLine="708"/>
      </w:pPr>
      <w:r>
        <w:t>В протоколе об итогах сбора подписей должны содержаться следующие сведения:</w:t>
      </w:r>
    </w:p>
    <w:p w:rsidR="009C346F" w:rsidRDefault="009C346F" w:rsidP="009C346F">
      <w:pPr>
        <w:pStyle w:val="14-1"/>
        <w:spacing w:line="240" w:lineRule="auto"/>
        <w:ind w:firstLine="708"/>
      </w:pPr>
      <w:r>
        <w:t>наименование выборов;</w:t>
      </w:r>
    </w:p>
    <w:p w:rsidR="009C346F" w:rsidRDefault="009C346F" w:rsidP="009C346F">
      <w:pPr>
        <w:pStyle w:val="14-1"/>
        <w:spacing w:line="240" w:lineRule="auto"/>
        <w:ind w:firstLine="708"/>
      </w:pPr>
      <w:r>
        <w:t>наименование и (или) номер избирательного округа;</w:t>
      </w:r>
    </w:p>
    <w:p w:rsidR="009C346F" w:rsidRDefault="009C346F" w:rsidP="009C346F">
      <w:pPr>
        <w:pStyle w:val="14-1"/>
        <w:spacing w:line="240" w:lineRule="auto"/>
        <w:ind w:firstLine="708"/>
      </w:pPr>
      <w:r>
        <w:t>фамилия, имя, отчество кандидата (наименование избирательного объединения);</w:t>
      </w:r>
    </w:p>
    <w:p w:rsidR="009C346F" w:rsidRDefault="009C346F" w:rsidP="009C346F">
      <w:pPr>
        <w:pStyle w:val="14-1"/>
        <w:spacing w:line="240" w:lineRule="auto"/>
        <w:ind w:firstLine="708"/>
      </w:pPr>
      <w:r>
        <w:t>по каждой папке с подписными листами – номер папки, количество листов в папке, количество подписей в папке;</w:t>
      </w:r>
    </w:p>
    <w:p w:rsidR="009C346F" w:rsidRDefault="009C346F" w:rsidP="009C346F">
      <w:pPr>
        <w:pStyle w:val="14-1"/>
        <w:spacing w:line="240" w:lineRule="auto"/>
        <w:ind w:firstLine="708"/>
      </w:pPr>
      <w:r>
        <w:t>общее количество папок, подписных листов, подписей во всех папках.</w:t>
      </w:r>
    </w:p>
    <w:p w:rsidR="009C346F" w:rsidRDefault="009C346F" w:rsidP="009C346F">
      <w:pPr>
        <w:pStyle w:val="14-1"/>
        <w:numPr>
          <w:ilvl w:val="1"/>
          <w:numId w:val="6"/>
        </w:numPr>
        <w:tabs>
          <w:tab w:val="left" w:pos="1276"/>
        </w:tabs>
        <w:spacing w:line="240" w:lineRule="auto"/>
        <w:ind w:left="0" w:firstLine="708"/>
      </w:pPr>
      <w:r w:rsidRPr="00F72E95">
        <w:t>В протоколе об итогах сбора подписей избирателей может быть оговорено исключение (вычеркивание) в подписных листах подписей избирателей – по каждой подписи указывается: номер папки с подписными листами, номер подписного листа в этой папке, номер подписи в этом подписном листе.</w:t>
      </w:r>
    </w:p>
    <w:p w:rsidR="009C346F" w:rsidRDefault="009C346F" w:rsidP="009C346F">
      <w:pPr>
        <w:pStyle w:val="14-1"/>
        <w:numPr>
          <w:ilvl w:val="1"/>
          <w:numId w:val="6"/>
        </w:numPr>
        <w:tabs>
          <w:tab w:val="left" w:pos="1276"/>
        </w:tabs>
        <w:spacing w:line="240" w:lineRule="auto"/>
        <w:ind w:left="0" w:firstLine="708"/>
      </w:pPr>
      <w:r>
        <w:t>Протокол подписывается кандидатом, уполномоченным представителем избирательного объединения.</w:t>
      </w:r>
    </w:p>
    <w:p w:rsidR="00544A17" w:rsidRDefault="00544A17" w:rsidP="009C346F">
      <w:pPr>
        <w:spacing w:after="0" w:line="240" w:lineRule="auto"/>
        <w:ind w:firstLine="0"/>
        <w:jc w:val="left"/>
        <w:rPr>
          <w:rFonts w:ascii="Times New Roman" w:eastAsia="Times New Roman" w:hAnsi="Times New Roman"/>
          <w:sz w:val="28"/>
          <w:szCs w:val="20"/>
          <w:lang w:eastAsia="ru-RU"/>
        </w:rPr>
      </w:pPr>
    </w:p>
    <w:sectPr w:rsidR="00544A17" w:rsidSect="00D108B6">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6F" w:rsidRDefault="009C346F" w:rsidP="0028577D">
      <w:pPr>
        <w:spacing w:after="0" w:line="240" w:lineRule="auto"/>
      </w:pPr>
      <w:r>
        <w:separator/>
      </w:r>
    </w:p>
  </w:endnote>
  <w:endnote w:type="continuationSeparator" w:id="0">
    <w:p w:rsidR="009C346F" w:rsidRDefault="009C346F" w:rsidP="0028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6F" w:rsidRDefault="009C346F" w:rsidP="0028577D">
      <w:pPr>
        <w:spacing w:after="0" w:line="240" w:lineRule="auto"/>
      </w:pPr>
      <w:r>
        <w:separator/>
      </w:r>
    </w:p>
  </w:footnote>
  <w:footnote w:type="continuationSeparator" w:id="0">
    <w:p w:rsidR="009C346F" w:rsidRDefault="009C346F" w:rsidP="00285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F77"/>
    <w:multiLevelType w:val="multilevel"/>
    <w:tmpl w:val="6A7EBA90"/>
    <w:lvl w:ilvl="0">
      <w:start w:val="1"/>
      <w:numFmt w:val="decimal"/>
      <w:lvlText w:val="%1."/>
      <w:lvlJc w:val="left"/>
      <w:pPr>
        <w:ind w:left="450" w:hanging="450"/>
      </w:pPr>
      <w:rPr>
        <w:rFonts w:hint="default"/>
      </w:rPr>
    </w:lvl>
    <w:lvl w:ilvl="1">
      <w:start w:val="1"/>
      <w:numFmt w:val="decimal"/>
      <w:suff w:val="space"/>
      <w:lvlText w:val="%2."/>
      <w:lvlJc w:val="left"/>
      <w:pPr>
        <w:ind w:left="1428" w:hanging="720"/>
      </w:pPr>
      <w:rPr>
        <w:rFonts w:ascii="Times New Roman" w:eastAsia="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2C422926"/>
    <w:multiLevelType w:val="hybridMultilevel"/>
    <w:tmpl w:val="A3F222B2"/>
    <w:lvl w:ilvl="0" w:tplc="CCC6615C">
      <w:start w:val="1"/>
      <w:numFmt w:val="decimal"/>
      <w:lvlText w:val="%1."/>
      <w:lvlJc w:val="left"/>
      <w:pPr>
        <w:ind w:left="927" w:hanging="360"/>
      </w:pPr>
      <w:rPr>
        <w:rFonts w:hint="default"/>
        <w:b/>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26E6B28"/>
    <w:multiLevelType w:val="hybridMultilevel"/>
    <w:tmpl w:val="2E62B1BC"/>
    <w:lvl w:ilvl="0" w:tplc="4AD2B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2176E0"/>
    <w:multiLevelType w:val="hybridMultilevel"/>
    <w:tmpl w:val="1A8248F8"/>
    <w:lvl w:ilvl="0" w:tplc="D4704D4E">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B5D21DD"/>
    <w:multiLevelType w:val="hybridMultilevel"/>
    <w:tmpl w:val="2E62B1BC"/>
    <w:lvl w:ilvl="0" w:tplc="4AD2B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A125AE6"/>
    <w:multiLevelType w:val="hybridMultilevel"/>
    <w:tmpl w:val="6CD0CD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D2"/>
    <w:rsid w:val="000136C9"/>
    <w:rsid w:val="00020293"/>
    <w:rsid w:val="000329A0"/>
    <w:rsid w:val="00034660"/>
    <w:rsid w:val="000427F3"/>
    <w:rsid w:val="00052C05"/>
    <w:rsid w:val="00060342"/>
    <w:rsid w:val="00067490"/>
    <w:rsid w:val="000E2FA4"/>
    <w:rsid w:val="000E3ACE"/>
    <w:rsid w:val="000F1A72"/>
    <w:rsid w:val="000F3553"/>
    <w:rsid w:val="00107D9A"/>
    <w:rsid w:val="0012255F"/>
    <w:rsid w:val="00133122"/>
    <w:rsid w:val="0014013B"/>
    <w:rsid w:val="0015275B"/>
    <w:rsid w:val="001564CD"/>
    <w:rsid w:val="0017035D"/>
    <w:rsid w:val="00176013"/>
    <w:rsid w:val="001818E8"/>
    <w:rsid w:val="00185264"/>
    <w:rsid w:val="001A23FF"/>
    <w:rsid w:val="001C2CEA"/>
    <w:rsid w:val="001C4B8E"/>
    <w:rsid w:val="001D06A1"/>
    <w:rsid w:val="001D3C66"/>
    <w:rsid w:val="001F510F"/>
    <w:rsid w:val="001F593E"/>
    <w:rsid w:val="00211F3C"/>
    <w:rsid w:val="00232F42"/>
    <w:rsid w:val="002338BC"/>
    <w:rsid w:val="00247FE4"/>
    <w:rsid w:val="00251187"/>
    <w:rsid w:val="00255970"/>
    <w:rsid w:val="00260A65"/>
    <w:rsid w:val="00265540"/>
    <w:rsid w:val="00282804"/>
    <w:rsid w:val="0028577D"/>
    <w:rsid w:val="00287765"/>
    <w:rsid w:val="002917BC"/>
    <w:rsid w:val="002B1116"/>
    <w:rsid w:val="002E7CD9"/>
    <w:rsid w:val="002F06D6"/>
    <w:rsid w:val="002F4EA8"/>
    <w:rsid w:val="00305218"/>
    <w:rsid w:val="003119C8"/>
    <w:rsid w:val="0031504F"/>
    <w:rsid w:val="00323A28"/>
    <w:rsid w:val="003303BA"/>
    <w:rsid w:val="00340E4D"/>
    <w:rsid w:val="003415FF"/>
    <w:rsid w:val="00363EC7"/>
    <w:rsid w:val="003641D3"/>
    <w:rsid w:val="00373845"/>
    <w:rsid w:val="00386469"/>
    <w:rsid w:val="003A166C"/>
    <w:rsid w:val="003B0510"/>
    <w:rsid w:val="003C0BBC"/>
    <w:rsid w:val="004210D1"/>
    <w:rsid w:val="00430249"/>
    <w:rsid w:val="00432159"/>
    <w:rsid w:val="0043600E"/>
    <w:rsid w:val="0044462F"/>
    <w:rsid w:val="004471AD"/>
    <w:rsid w:val="00452FCB"/>
    <w:rsid w:val="00457BAD"/>
    <w:rsid w:val="004601AB"/>
    <w:rsid w:val="004633A7"/>
    <w:rsid w:val="00467518"/>
    <w:rsid w:val="00471075"/>
    <w:rsid w:val="00472035"/>
    <w:rsid w:val="004A03DC"/>
    <w:rsid w:val="004E6DA0"/>
    <w:rsid w:val="004F10EF"/>
    <w:rsid w:val="0050066A"/>
    <w:rsid w:val="0051181F"/>
    <w:rsid w:val="0051260C"/>
    <w:rsid w:val="00516948"/>
    <w:rsid w:val="005200BC"/>
    <w:rsid w:val="00544A17"/>
    <w:rsid w:val="005451F7"/>
    <w:rsid w:val="00546CDB"/>
    <w:rsid w:val="00556866"/>
    <w:rsid w:val="00557BB0"/>
    <w:rsid w:val="005604AD"/>
    <w:rsid w:val="005832AF"/>
    <w:rsid w:val="00591EB3"/>
    <w:rsid w:val="005B6F00"/>
    <w:rsid w:val="005E4A19"/>
    <w:rsid w:val="00611218"/>
    <w:rsid w:val="006122DF"/>
    <w:rsid w:val="00616DE3"/>
    <w:rsid w:val="00622039"/>
    <w:rsid w:val="00627B20"/>
    <w:rsid w:val="0063060F"/>
    <w:rsid w:val="006322F8"/>
    <w:rsid w:val="00655F37"/>
    <w:rsid w:val="00660620"/>
    <w:rsid w:val="0069603A"/>
    <w:rsid w:val="006A34B6"/>
    <w:rsid w:val="006B562A"/>
    <w:rsid w:val="006B7201"/>
    <w:rsid w:val="006F2B8A"/>
    <w:rsid w:val="007015BF"/>
    <w:rsid w:val="007153F1"/>
    <w:rsid w:val="00723E6B"/>
    <w:rsid w:val="00732259"/>
    <w:rsid w:val="007472E1"/>
    <w:rsid w:val="00770A9D"/>
    <w:rsid w:val="00772F70"/>
    <w:rsid w:val="00773F6B"/>
    <w:rsid w:val="007768F7"/>
    <w:rsid w:val="0077714A"/>
    <w:rsid w:val="00781D94"/>
    <w:rsid w:val="00792926"/>
    <w:rsid w:val="007A45C4"/>
    <w:rsid w:val="007B3C06"/>
    <w:rsid w:val="007D6816"/>
    <w:rsid w:val="007F53AD"/>
    <w:rsid w:val="007F5F46"/>
    <w:rsid w:val="00800175"/>
    <w:rsid w:val="00800955"/>
    <w:rsid w:val="00805DE3"/>
    <w:rsid w:val="0080618F"/>
    <w:rsid w:val="00814AC4"/>
    <w:rsid w:val="008216FD"/>
    <w:rsid w:val="00831505"/>
    <w:rsid w:val="00833ACA"/>
    <w:rsid w:val="008345C1"/>
    <w:rsid w:val="008370CE"/>
    <w:rsid w:val="00846C35"/>
    <w:rsid w:val="00846F55"/>
    <w:rsid w:val="00860F9F"/>
    <w:rsid w:val="0087766F"/>
    <w:rsid w:val="00877C09"/>
    <w:rsid w:val="00877D0C"/>
    <w:rsid w:val="0088291C"/>
    <w:rsid w:val="0088450F"/>
    <w:rsid w:val="008A17F0"/>
    <w:rsid w:val="008A5ECC"/>
    <w:rsid w:val="008B45CF"/>
    <w:rsid w:val="008C08C6"/>
    <w:rsid w:val="0090261B"/>
    <w:rsid w:val="00916AA7"/>
    <w:rsid w:val="00917BD2"/>
    <w:rsid w:val="009226FA"/>
    <w:rsid w:val="0094456F"/>
    <w:rsid w:val="00951C9A"/>
    <w:rsid w:val="009731CB"/>
    <w:rsid w:val="0097584F"/>
    <w:rsid w:val="009C346F"/>
    <w:rsid w:val="009C6C0A"/>
    <w:rsid w:val="009C7DCB"/>
    <w:rsid w:val="009D39F0"/>
    <w:rsid w:val="00A04B87"/>
    <w:rsid w:val="00A11218"/>
    <w:rsid w:val="00A22BB5"/>
    <w:rsid w:val="00A25202"/>
    <w:rsid w:val="00A32EDD"/>
    <w:rsid w:val="00A54F82"/>
    <w:rsid w:val="00A60494"/>
    <w:rsid w:val="00A6120D"/>
    <w:rsid w:val="00A6211B"/>
    <w:rsid w:val="00A668C5"/>
    <w:rsid w:val="00A6691C"/>
    <w:rsid w:val="00A932D5"/>
    <w:rsid w:val="00AA2E98"/>
    <w:rsid w:val="00AA697C"/>
    <w:rsid w:val="00AC3168"/>
    <w:rsid w:val="00AC395F"/>
    <w:rsid w:val="00AD5945"/>
    <w:rsid w:val="00AE6766"/>
    <w:rsid w:val="00AF11A5"/>
    <w:rsid w:val="00AF1571"/>
    <w:rsid w:val="00B04E12"/>
    <w:rsid w:val="00B05241"/>
    <w:rsid w:val="00B233EA"/>
    <w:rsid w:val="00B239FD"/>
    <w:rsid w:val="00B33B54"/>
    <w:rsid w:val="00B34503"/>
    <w:rsid w:val="00B5230E"/>
    <w:rsid w:val="00B55528"/>
    <w:rsid w:val="00B60A3A"/>
    <w:rsid w:val="00B652F3"/>
    <w:rsid w:val="00B84EAF"/>
    <w:rsid w:val="00B904C2"/>
    <w:rsid w:val="00B91EE0"/>
    <w:rsid w:val="00BA0D5F"/>
    <w:rsid w:val="00BA1D93"/>
    <w:rsid w:val="00BD42E9"/>
    <w:rsid w:val="00BD4E38"/>
    <w:rsid w:val="00BE0EC0"/>
    <w:rsid w:val="00BE6E24"/>
    <w:rsid w:val="00C00282"/>
    <w:rsid w:val="00C00A2E"/>
    <w:rsid w:val="00C10182"/>
    <w:rsid w:val="00C3039E"/>
    <w:rsid w:val="00C5192F"/>
    <w:rsid w:val="00C57301"/>
    <w:rsid w:val="00C60D54"/>
    <w:rsid w:val="00C7332B"/>
    <w:rsid w:val="00CA1B2D"/>
    <w:rsid w:val="00CB34F8"/>
    <w:rsid w:val="00CB4BCD"/>
    <w:rsid w:val="00CB6241"/>
    <w:rsid w:val="00CD2E8F"/>
    <w:rsid w:val="00CD7A97"/>
    <w:rsid w:val="00CF0C36"/>
    <w:rsid w:val="00D03A50"/>
    <w:rsid w:val="00D108B6"/>
    <w:rsid w:val="00D3098B"/>
    <w:rsid w:val="00D360BE"/>
    <w:rsid w:val="00D5422C"/>
    <w:rsid w:val="00D57DE5"/>
    <w:rsid w:val="00D63C93"/>
    <w:rsid w:val="00D704D5"/>
    <w:rsid w:val="00D767D4"/>
    <w:rsid w:val="00D76943"/>
    <w:rsid w:val="00D80D5C"/>
    <w:rsid w:val="00DA30D5"/>
    <w:rsid w:val="00DB24AB"/>
    <w:rsid w:val="00DB47B2"/>
    <w:rsid w:val="00DB69D3"/>
    <w:rsid w:val="00DC32CB"/>
    <w:rsid w:val="00DF2BEC"/>
    <w:rsid w:val="00E14FCA"/>
    <w:rsid w:val="00E23D34"/>
    <w:rsid w:val="00E319B1"/>
    <w:rsid w:val="00E34009"/>
    <w:rsid w:val="00E41659"/>
    <w:rsid w:val="00E82498"/>
    <w:rsid w:val="00E86F48"/>
    <w:rsid w:val="00E92626"/>
    <w:rsid w:val="00EA4D3C"/>
    <w:rsid w:val="00EB0170"/>
    <w:rsid w:val="00EB5B69"/>
    <w:rsid w:val="00EC3FE9"/>
    <w:rsid w:val="00EC7AE4"/>
    <w:rsid w:val="00EE628D"/>
    <w:rsid w:val="00F00945"/>
    <w:rsid w:val="00F069BD"/>
    <w:rsid w:val="00F32078"/>
    <w:rsid w:val="00F335E3"/>
    <w:rsid w:val="00F371FE"/>
    <w:rsid w:val="00F43C64"/>
    <w:rsid w:val="00F55124"/>
    <w:rsid w:val="00F562DF"/>
    <w:rsid w:val="00F95D1B"/>
    <w:rsid w:val="00FA4D80"/>
    <w:rsid w:val="00FD0708"/>
    <w:rsid w:val="00FD235E"/>
    <w:rsid w:val="00FD3077"/>
    <w:rsid w:val="00FE7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013"/>
    <w:pPr>
      <w:spacing w:after="200" w:line="276" w:lineRule="auto"/>
      <w:ind w:firstLine="567"/>
      <w:jc w:val="both"/>
    </w:pPr>
    <w:rPr>
      <w:sz w:val="22"/>
      <w:szCs w:val="22"/>
      <w:lang w:eastAsia="en-US"/>
    </w:rPr>
  </w:style>
  <w:style w:type="paragraph" w:styleId="1">
    <w:name w:val="heading 1"/>
    <w:basedOn w:val="a"/>
    <w:next w:val="a"/>
    <w:link w:val="10"/>
    <w:uiPriority w:val="9"/>
    <w:qFormat/>
    <w:rsid w:val="002B1116"/>
    <w:pPr>
      <w:keepNext/>
      <w:spacing w:before="240" w:after="60" w:line="240" w:lineRule="auto"/>
      <w:ind w:firstLine="0"/>
      <w:jc w:val="left"/>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805DE3"/>
    <w:pPr>
      <w:spacing w:after="0" w:line="240" w:lineRule="auto"/>
      <w:ind w:left="2223" w:right="2397" w:firstLine="0"/>
    </w:pPr>
    <w:rPr>
      <w:rFonts w:ascii="Times New Roman" w:eastAsia="Times New Roman" w:hAnsi="Times New Roman"/>
      <w:b/>
      <w:bCs/>
      <w:sz w:val="28"/>
      <w:szCs w:val="24"/>
      <w:lang w:eastAsia="ru-RU"/>
    </w:rPr>
  </w:style>
  <w:style w:type="paragraph" w:styleId="a4">
    <w:name w:val="header"/>
    <w:basedOn w:val="a"/>
    <w:link w:val="a5"/>
    <w:uiPriority w:val="99"/>
    <w:semiHidden/>
    <w:unhideWhenUsed/>
    <w:rsid w:val="0028577D"/>
    <w:pPr>
      <w:tabs>
        <w:tab w:val="center" w:pos="4677"/>
        <w:tab w:val="right" w:pos="9355"/>
      </w:tabs>
    </w:pPr>
    <w:rPr>
      <w:lang w:val="x-none"/>
    </w:rPr>
  </w:style>
  <w:style w:type="character" w:customStyle="1" w:styleId="a5">
    <w:name w:val="Верхний колонтитул Знак"/>
    <w:link w:val="a4"/>
    <w:uiPriority w:val="99"/>
    <w:semiHidden/>
    <w:rsid w:val="0028577D"/>
    <w:rPr>
      <w:sz w:val="22"/>
      <w:szCs w:val="22"/>
      <w:lang w:eastAsia="en-US"/>
    </w:rPr>
  </w:style>
  <w:style w:type="paragraph" w:styleId="a6">
    <w:name w:val="footer"/>
    <w:basedOn w:val="a"/>
    <w:link w:val="a7"/>
    <w:uiPriority w:val="99"/>
    <w:semiHidden/>
    <w:unhideWhenUsed/>
    <w:rsid w:val="0028577D"/>
    <w:pPr>
      <w:tabs>
        <w:tab w:val="center" w:pos="4677"/>
        <w:tab w:val="right" w:pos="9355"/>
      </w:tabs>
    </w:pPr>
    <w:rPr>
      <w:lang w:val="x-none"/>
    </w:rPr>
  </w:style>
  <w:style w:type="character" w:customStyle="1" w:styleId="a7">
    <w:name w:val="Нижний колонтитул Знак"/>
    <w:link w:val="a6"/>
    <w:uiPriority w:val="99"/>
    <w:semiHidden/>
    <w:rsid w:val="0028577D"/>
    <w:rPr>
      <w:sz w:val="22"/>
      <w:szCs w:val="22"/>
      <w:lang w:eastAsia="en-US"/>
    </w:rPr>
  </w:style>
  <w:style w:type="paragraph" w:customStyle="1" w:styleId="a8">
    <w:name w:val="Рабочий"/>
    <w:basedOn w:val="a"/>
    <w:rsid w:val="001F593E"/>
    <w:pPr>
      <w:spacing w:after="0" w:line="360" w:lineRule="auto"/>
      <w:ind w:firstLine="709"/>
    </w:pPr>
    <w:rPr>
      <w:rFonts w:ascii="Times New Roman" w:eastAsia="Times New Roman" w:hAnsi="Times New Roman"/>
      <w:sz w:val="24"/>
      <w:szCs w:val="20"/>
      <w:lang w:eastAsia="ru-RU"/>
    </w:rPr>
  </w:style>
  <w:style w:type="character" w:customStyle="1" w:styleId="10">
    <w:name w:val="Заголовок 1 Знак"/>
    <w:link w:val="1"/>
    <w:uiPriority w:val="9"/>
    <w:rsid w:val="002B1116"/>
    <w:rPr>
      <w:rFonts w:ascii="Cambria" w:eastAsia="Times New Roman" w:hAnsi="Cambria"/>
      <w:b/>
      <w:bCs/>
      <w:kern w:val="32"/>
      <w:sz w:val="32"/>
      <w:szCs w:val="32"/>
      <w:lang w:val="x-none" w:eastAsia="x-none"/>
    </w:rPr>
  </w:style>
  <w:style w:type="paragraph" w:styleId="a9">
    <w:name w:val="Balloon Text"/>
    <w:basedOn w:val="a"/>
    <w:link w:val="aa"/>
    <w:uiPriority w:val="99"/>
    <w:semiHidden/>
    <w:unhideWhenUsed/>
    <w:rsid w:val="00AC3168"/>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AC3168"/>
    <w:rPr>
      <w:rFonts w:ascii="Tahoma" w:hAnsi="Tahoma" w:cs="Tahoma"/>
      <w:sz w:val="16"/>
      <w:szCs w:val="16"/>
      <w:lang w:eastAsia="en-US"/>
    </w:rPr>
  </w:style>
  <w:style w:type="paragraph" w:customStyle="1" w:styleId="14-1">
    <w:name w:val="Текст14-1"/>
    <w:aliases w:val="5,Текст 14-1,Стиль12-1,Т-1,текст14"/>
    <w:basedOn w:val="a"/>
    <w:rsid w:val="009C346F"/>
    <w:pPr>
      <w:spacing w:after="0" w:line="360" w:lineRule="auto"/>
      <w:ind w:firstLine="709"/>
    </w:pPr>
    <w:rPr>
      <w:rFonts w:ascii="Times New Roman" w:eastAsia="Times New Roman"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013"/>
    <w:pPr>
      <w:spacing w:after="200" w:line="276" w:lineRule="auto"/>
      <w:ind w:firstLine="567"/>
      <w:jc w:val="both"/>
    </w:pPr>
    <w:rPr>
      <w:sz w:val="22"/>
      <w:szCs w:val="22"/>
      <w:lang w:eastAsia="en-US"/>
    </w:rPr>
  </w:style>
  <w:style w:type="paragraph" w:styleId="1">
    <w:name w:val="heading 1"/>
    <w:basedOn w:val="a"/>
    <w:next w:val="a"/>
    <w:link w:val="10"/>
    <w:uiPriority w:val="9"/>
    <w:qFormat/>
    <w:rsid w:val="002B1116"/>
    <w:pPr>
      <w:keepNext/>
      <w:spacing w:before="240" w:after="60" w:line="240" w:lineRule="auto"/>
      <w:ind w:firstLine="0"/>
      <w:jc w:val="left"/>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805DE3"/>
    <w:pPr>
      <w:spacing w:after="0" w:line="240" w:lineRule="auto"/>
      <w:ind w:left="2223" w:right="2397" w:firstLine="0"/>
    </w:pPr>
    <w:rPr>
      <w:rFonts w:ascii="Times New Roman" w:eastAsia="Times New Roman" w:hAnsi="Times New Roman"/>
      <w:b/>
      <w:bCs/>
      <w:sz w:val="28"/>
      <w:szCs w:val="24"/>
      <w:lang w:eastAsia="ru-RU"/>
    </w:rPr>
  </w:style>
  <w:style w:type="paragraph" w:styleId="a4">
    <w:name w:val="header"/>
    <w:basedOn w:val="a"/>
    <w:link w:val="a5"/>
    <w:uiPriority w:val="99"/>
    <w:semiHidden/>
    <w:unhideWhenUsed/>
    <w:rsid w:val="0028577D"/>
    <w:pPr>
      <w:tabs>
        <w:tab w:val="center" w:pos="4677"/>
        <w:tab w:val="right" w:pos="9355"/>
      </w:tabs>
    </w:pPr>
    <w:rPr>
      <w:lang w:val="x-none"/>
    </w:rPr>
  </w:style>
  <w:style w:type="character" w:customStyle="1" w:styleId="a5">
    <w:name w:val="Верхний колонтитул Знак"/>
    <w:link w:val="a4"/>
    <w:uiPriority w:val="99"/>
    <w:semiHidden/>
    <w:rsid w:val="0028577D"/>
    <w:rPr>
      <w:sz w:val="22"/>
      <w:szCs w:val="22"/>
      <w:lang w:eastAsia="en-US"/>
    </w:rPr>
  </w:style>
  <w:style w:type="paragraph" w:styleId="a6">
    <w:name w:val="footer"/>
    <w:basedOn w:val="a"/>
    <w:link w:val="a7"/>
    <w:uiPriority w:val="99"/>
    <w:semiHidden/>
    <w:unhideWhenUsed/>
    <w:rsid w:val="0028577D"/>
    <w:pPr>
      <w:tabs>
        <w:tab w:val="center" w:pos="4677"/>
        <w:tab w:val="right" w:pos="9355"/>
      </w:tabs>
    </w:pPr>
    <w:rPr>
      <w:lang w:val="x-none"/>
    </w:rPr>
  </w:style>
  <w:style w:type="character" w:customStyle="1" w:styleId="a7">
    <w:name w:val="Нижний колонтитул Знак"/>
    <w:link w:val="a6"/>
    <w:uiPriority w:val="99"/>
    <w:semiHidden/>
    <w:rsid w:val="0028577D"/>
    <w:rPr>
      <w:sz w:val="22"/>
      <w:szCs w:val="22"/>
      <w:lang w:eastAsia="en-US"/>
    </w:rPr>
  </w:style>
  <w:style w:type="paragraph" w:customStyle="1" w:styleId="a8">
    <w:name w:val="Рабочий"/>
    <w:basedOn w:val="a"/>
    <w:rsid w:val="001F593E"/>
    <w:pPr>
      <w:spacing w:after="0" w:line="360" w:lineRule="auto"/>
      <w:ind w:firstLine="709"/>
    </w:pPr>
    <w:rPr>
      <w:rFonts w:ascii="Times New Roman" w:eastAsia="Times New Roman" w:hAnsi="Times New Roman"/>
      <w:sz w:val="24"/>
      <w:szCs w:val="20"/>
      <w:lang w:eastAsia="ru-RU"/>
    </w:rPr>
  </w:style>
  <w:style w:type="character" w:customStyle="1" w:styleId="10">
    <w:name w:val="Заголовок 1 Знак"/>
    <w:link w:val="1"/>
    <w:uiPriority w:val="9"/>
    <w:rsid w:val="002B1116"/>
    <w:rPr>
      <w:rFonts w:ascii="Cambria" w:eastAsia="Times New Roman" w:hAnsi="Cambria"/>
      <w:b/>
      <w:bCs/>
      <w:kern w:val="32"/>
      <w:sz w:val="32"/>
      <w:szCs w:val="32"/>
      <w:lang w:val="x-none" w:eastAsia="x-none"/>
    </w:rPr>
  </w:style>
  <w:style w:type="paragraph" w:styleId="a9">
    <w:name w:val="Balloon Text"/>
    <w:basedOn w:val="a"/>
    <w:link w:val="aa"/>
    <w:uiPriority w:val="99"/>
    <w:semiHidden/>
    <w:unhideWhenUsed/>
    <w:rsid w:val="00AC3168"/>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AC3168"/>
    <w:rPr>
      <w:rFonts w:ascii="Tahoma" w:hAnsi="Tahoma" w:cs="Tahoma"/>
      <w:sz w:val="16"/>
      <w:szCs w:val="16"/>
      <w:lang w:eastAsia="en-US"/>
    </w:rPr>
  </w:style>
  <w:style w:type="paragraph" w:customStyle="1" w:styleId="14-1">
    <w:name w:val="Текст14-1"/>
    <w:aliases w:val="5,Текст 14-1,Стиль12-1,Т-1,текст14"/>
    <w:basedOn w:val="a"/>
    <w:rsid w:val="009C346F"/>
    <w:pPr>
      <w:spacing w:after="0" w:line="360" w:lineRule="auto"/>
      <w:ind w:firstLine="709"/>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8483A5-74EB-4E9A-99A5-75094B1D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User05</dc:creator>
  <cp:keywords/>
  <dc:description/>
  <cp:lastModifiedBy>User</cp:lastModifiedBy>
  <cp:revision>8</cp:revision>
  <cp:lastPrinted>2026-07-02T14:08:00Z</cp:lastPrinted>
  <dcterms:created xsi:type="dcterms:W3CDTF">2021-07-04T13:38:00Z</dcterms:created>
  <dcterms:modified xsi:type="dcterms:W3CDTF">2026-07-02T14:09:00Z</dcterms:modified>
</cp:coreProperties>
</file>