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77D" w:rsidRDefault="0028577D" w:rsidP="0017035D">
      <w:pPr>
        <w:pBdr>
          <w:bottom w:val="double" w:sz="12" w:space="1" w:color="auto"/>
        </w:pBdr>
        <w:spacing w:after="0" w:line="240" w:lineRule="auto"/>
        <w:ind w:firstLine="0"/>
        <w:jc w:val="center"/>
        <w:rPr>
          <w:rFonts w:ascii="Times New Roman" w:hAnsi="Times New Roman"/>
          <w:b/>
          <w:bCs/>
          <w:sz w:val="32"/>
          <w:szCs w:val="32"/>
        </w:rPr>
      </w:pPr>
    </w:p>
    <w:p w:rsidR="00D108B6" w:rsidRPr="00D108B6" w:rsidRDefault="00DC32CB" w:rsidP="00D108B6">
      <w:pPr>
        <w:pBdr>
          <w:bottom w:val="double" w:sz="12" w:space="1" w:color="auto"/>
        </w:pBdr>
        <w:spacing w:after="0" w:line="240" w:lineRule="auto"/>
        <w:ind w:firstLine="0"/>
        <w:jc w:val="center"/>
        <w:rPr>
          <w:rFonts w:ascii="Times New Roman" w:eastAsia="Times New Roman" w:hAnsi="Times New Roman"/>
          <w:b/>
          <w:bCs/>
          <w:sz w:val="32"/>
          <w:szCs w:val="32"/>
          <w:lang w:eastAsia="ru-RU"/>
        </w:rPr>
      </w:pPr>
      <w:r w:rsidRPr="00D108B6">
        <w:rPr>
          <w:rFonts w:ascii="Times New Roman" w:eastAsia="Times New Roman" w:hAnsi="Times New Roman"/>
          <w:b/>
          <w:noProof/>
          <w:sz w:val="28"/>
          <w:szCs w:val="20"/>
          <w:lang w:eastAsia="ru-RU"/>
        </w:rPr>
        <w:drawing>
          <wp:inline distT="0" distB="0" distL="0" distR="0">
            <wp:extent cx="542925" cy="542925"/>
            <wp:effectExtent l="0" t="0" r="9525" b="9525"/>
            <wp:docPr id="1"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p w:rsidR="00D108B6" w:rsidRPr="00D108B6" w:rsidRDefault="00D108B6" w:rsidP="00D108B6">
      <w:pPr>
        <w:pBdr>
          <w:bottom w:val="double" w:sz="12" w:space="1" w:color="auto"/>
        </w:pBdr>
        <w:spacing w:after="0" w:line="240" w:lineRule="auto"/>
        <w:ind w:firstLine="0"/>
        <w:jc w:val="center"/>
        <w:rPr>
          <w:rFonts w:ascii="Times New Roman" w:eastAsia="Times New Roman" w:hAnsi="Times New Roman"/>
          <w:b/>
          <w:bCs/>
          <w:sz w:val="32"/>
          <w:szCs w:val="32"/>
          <w:lang w:eastAsia="ru-RU"/>
        </w:rPr>
      </w:pPr>
    </w:p>
    <w:p w:rsidR="00D108B6" w:rsidRPr="00D108B6" w:rsidRDefault="00D108B6" w:rsidP="00D108B6">
      <w:pPr>
        <w:pBdr>
          <w:bottom w:val="double" w:sz="12" w:space="1" w:color="auto"/>
        </w:pBdr>
        <w:spacing w:after="0" w:line="240" w:lineRule="auto"/>
        <w:ind w:firstLine="0"/>
        <w:jc w:val="center"/>
        <w:rPr>
          <w:rFonts w:ascii="Times New Roman" w:eastAsia="Times New Roman" w:hAnsi="Times New Roman"/>
          <w:b/>
          <w:bCs/>
          <w:sz w:val="32"/>
          <w:szCs w:val="32"/>
          <w:lang w:eastAsia="ru-RU"/>
        </w:rPr>
      </w:pPr>
      <w:r w:rsidRPr="00D108B6">
        <w:rPr>
          <w:rFonts w:ascii="Times New Roman" w:eastAsia="Times New Roman" w:hAnsi="Times New Roman"/>
          <w:b/>
          <w:bCs/>
          <w:sz w:val="32"/>
          <w:szCs w:val="32"/>
          <w:lang w:eastAsia="ru-RU"/>
        </w:rPr>
        <w:t xml:space="preserve">ТЕРРИТОРИАЛЬНАЯ  ИЗБИРАТЕЛЬНАЯ   КОМИССИЯ ЦИМЛЯНСКОГО РАЙОНА  РОСТОВСКОЙ  ОБЛАСТИ  </w:t>
      </w:r>
    </w:p>
    <w:p w:rsidR="00D108B6" w:rsidRPr="00D108B6" w:rsidRDefault="00D108B6" w:rsidP="00D108B6">
      <w:pPr>
        <w:tabs>
          <w:tab w:val="left" w:pos="3630"/>
        </w:tabs>
        <w:spacing w:after="0" w:line="240" w:lineRule="auto"/>
        <w:ind w:firstLine="0"/>
        <w:jc w:val="center"/>
        <w:rPr>
          <w:rFonts w:ascii="Times New Roman" w:eastAsia="Times New Roman" w:hAnsi="Times New Roman"/>
          <w:b/>
          <w:bCs/>
          <w:sz w:val="28"/>
          <w:szCs w:val="28"/>
          <w:lang w:eastAsia="ru-RU"/>
        </w:rPr>
      </w:pPr>
    </w:p>
    <w:p w:rsidR="00D108B6" w:rsidRPr="00D108B6" w:rsidRDefault="00D108B6" w:rsidP="00D108B6">
      <w:pPr>
        <w:tabs>
          <w:tab w:val="left" w:pos="3630"/>
        </w:tabs>
        <w:spacing w:after="0" w:line="240" w:lineRule="auto"/>
        <w:ind w:firstLine="0"/>
        <w:jc w:val="center"/>
        <w:rPr>
          <w:rFonts w:ascii="Times New Roman" w:eastAsia="Times New Roman" w:hAnsi="Times New Roman"/>
          <w:b/>
          <w:bCs/>
          <w:sz w:val="28"/>
          <w:szCs w:val="28"/>
          <w:lang w:eastAsia="ru-RU"/>
        </w:rPr>
      </w:pPr>
      <w:r w:rsidRPr="00D108B6">
        <w:rPr>
          <w:rFonts w:ascii="Times New Roman" w:eastAsia="Times New Roman" w:hAnsi="Times New Roman"/>
          <w:b/>
          <w:bCs/>
          <w:sz w:val="28"/>
          <w:szCs w:val="28"/>
          <w:lang w:eastAsia="ru-RU"/>
        </w:rPr>
        <w:t>ПОСТАНОВЛЕНИЕ</w:t>
      </w:r>
    </w:p>
    <w:p w:rsidR="0017035D" w:rsidRDefault="0017035D" w:rsidP="0017035D">
      <w:pPr>
        <w:tabs>
          <w:tab w:val="left" w:pos="3630"/>
        </w:tabs>
        <w:spacing w:after="0" w:line="360" w:lineRule="auto"/>
        <w:jc w:val="center"/>
        <w:rPr>
          <w:rFonts w:ascii="Times New Roman" w:hAnsi="Times New Roman"/>
          <w:b/>
          <w:bCs/>
          <w:sz w:val="28"/>
          <w:szCs w:val="28"/>
        </w:rPr>
      </w:pPr>
    </w:p>
    <w:p w:rsidR="00917BD2" w:rsidRPr="00232F42" w:rsidRDefault="00053FBA" w:rsidP="0017035D">
      <w:pPr>
        <w:spacing w:after="0" w:line="360" w:lineRule="auto"/>
        <w:ind w:firstLine="0"/>
        <w:rPr>
          <w:rFonts w:ascii="Times New Roman" w:hAnsi="Times New Roman"/>
          <w:sz w:val="28"/>
          <w:szCs w:val="28"/>
        </w:rPr>
      </w:pPr>
      <w:r>
        <w:rPr>
          <w:rFonts w:ascii="Times New Roman" w:hAnsi="Times New Roman"/>
          <w:sz w:val="28"/>
          <w:szCs w:val="28"/>
        </w:rPr>
        <w:t>01</w:t>
      </w:r>
      <w:r w:rsidR="00AA697C">
        <w:rPr>
          <w:rFonts w:ascii="Times New Roman" w:hAnsi="Times New Roman"/>
          <w:sz w:val="28"/>
          <w:szCs w:val="28"/>
        </w:rPr>
        <w:t xml:space="preserve"> </w:t>
      </w:r>
      <w:r w:rsidR="008A5ECC">
        <w:rPr>
          <w:rFonts w:ascii="Times New Roman" w:hAnsi="Times New Roman"/>
          <w:sz w:val="28"/>
          <w:szCs w:val="28"/>
        </w:rPr>
        <w:t>ию</w:t>
      </w:r>
      <w:r>
        <w:rPr>
          <w:rFonts w:ascii="Times New Roman" w:hAnsi="Times New Roman"/>
          <w:sz w:val="28"/>
          <w:szCs w:val="28"/>
        </w:rPr>
        <w:t>л</w:t>
      </w:r>
      <w:r w:rsidR="00603ECF">
        <w:rPr>
          <w:rFonts w:ascii="Times New Roman" w:hAnsi="Times New Roman"/>
          <w:sz w:val="28"/>
          <w:szCs w:val="28"/>
        </w:rPr>
        <w:t>я</w:t>
      </w:r>
      <w:r w:rsidR="00AA697C">
        <w:rPr>
          <w:rFonts w:ascii="Times New Roman" w:hAnsi="Times New Roman"/>
          <w:sz w:val="28"/>
          <w:szCs w:val="28"/>
        </w:rPr>
        <w:t xml:space="preserve"> </w:t>
      </w:r>
      <w:r w:rsidR="00363EC7" w:rsidRPr="00232F42">
        <w:rPr>
          <w:rFonts w:ascii="Times New Roman" w:hAnsi="Times New Roman"/>
          <w:sz w:val="28"/>
          <w:szCs w:val="28"/>
        </w:rPr>
        <w:t>20</w:t>
      </w:r>
      <w:r w:rsidR="00D108B6">
        <w:rPr>
          <w:rFonts w:ascii="Times New Roman" w:hAnsi="Times New Roman"/>
          <w:sz w:val="28"/>
          <w:szCs w:val="28"/>
        </w:rPr>
        <w:t>2</w:t>
      </w:r>
      <w:r w:rsidR="00603ECF">
        <w:rPr>
          <w:rFonts w:ascii="Times New Roman" w:hAnsi="Times New Roman"/>
          <w:sz w:val="28"/>
          <w:szCs w:val="28"/>
        </w:rPr>
        <w:t>2</w:t>
      </w:r>
      <w:r w:rsidR="008A5ECC">
        <w:rPr>
          <w:rFonts w:ascii="Times New Roman" w:hAnsi="Times New Roman"/>
          <w:sz w:val="28"/>
          <w:szCs w:val="28"/>
        </w:rPr>
        <w:t xml:space="preserve"> </w:t>
      </w:r>
      <w:r w:rsidR="00D108B6">
        <w:rPr>
          <w:rFonts w:ascii="Times New Roman" w:hAnsi="Times New Roman"/>
          <w:sz w:val="28"/>
          <w:szCs w:val="28"/>
        </w:rPr>
        <w:t xml:space="preserve">            </w:t>
      </w:r>
      <w:r w:rsidR="00917BD2" w:rsidRPr="00232F42">
        <w:rPr>
          <w:rFonts w:ascii="Times New Roman" w:hAnsi="Times New Roman"/>
          <w:sz w:val="28"/>
          <w:szCs w:val="28"/>
        </w:rPr>
        <w:tab/>
      </w:r>
      <w:r w:rsidR="00D108B6">
        <w:rPr>
          <w:rFonts w:ascii="Times New Roman" w:hAnsi="Times New Roman"/>
          <w:sz w:val="28"/>
          <w:szCs w:val="28"/>
        </w:rPr>
        <w:t xml:space="preserve">                     </w:t>
      </w:r>
      <w:r w:rsidR="00917BD2" w:rsidRPr="00232F42">
        <w:rPr>
          <w:rFonts w:ascii="Times New Roman" w:hAnsi="Times New Roman"/>
          <w:sz w:val="28"/>
          <w:szCs w:val="28"/>
        </w:rPr>
        <w:tab/>
      </w:r>
      <w:r w:rsidR="00917BD2" w:rsidRPr="00232F42">
        <w:rPr>
          <w:rFonts w:ascii="Times New Roman" w:hAnsi="Times New Roman"/>
          <w:sz w:val="28"/>
          <w:szCs w:val="28"/>
        </w:rPr>
        <w:tab/>
      </w:r>
      <w:r w:rsidR="00917BD2" w:rsidRPr="00232F42">
        <w:rPr>
          <w:rFonts w:ascii="Times New Roman" w:hAnsi="Times New Roman"/>
          <w:sz w:val="28"/>
          <w:szCs w:val="28"/>
        </w:rPr>
        <w:tab/>
      </w:r>
      <w:r w:rsidR="00917BD2" w:rsidRPr="00232F42">
        <w:rPr>
          <w:rFonts w:ascii="Times New Roman" w:hAnsi="Times New Roman"/>
          <w:sz w:val="28"/>
          <w:szCs w:val="28"/>
        </w:rPr>
        <w:tab/>
      </w:r>
      <w:r w:rsidR="00917BD2" w:rsidRPr="00232F42">
        <w:rPr>
          <w:rFonts w:ascii="Times New Roman" w:hAnsi="Times New Roman"/>
          <w:sz w:val="28"/>
          <w:szCs w:val="28"/>
        </w:rPr>
        <w:tab/>
      </w:r>
      <w:r w:rsidR="00917BD2" w:rsidRPr="00232F42">
        <w:rPr>
          <w:rFonts w:ascii="Times New Roman" w:hAnsi="Times New Roman"/>
          <w:sz w:val="28"/>
          <w:szCs w:val="28"/>
        </w:rPr>
        <w:tab/>
      </w:r>
      <w:r w:rsidR="00917BD2" w:rsidRPr="00232F42">
        <w:rPr>
          <w:rFonts w:ascii="Times New Roman" w:hAnsi="Times New Roman"/>
          <w:sz w:val="28"/>
          <w:szCs w:val="28"/>
        </w:rPr>
        <w:tab/>
      </w:r>
      <w:r w:rsidR="00052C05" w:rsidRPr="00232F42">
        <w:rPr>
          <w:rFonts w:ascii="Times New Roman" w:hAnsi="Times New Roman"/>
          <w:sz w:val="28"/>
          <w:szCs w:val="28"/>
        </w:rPr>
        <w:tab/>
      </w:r>
      <w:r w:rsidR="00211F3C">
        <w:rPr>
          <w:rFonts w:ascii="Times New Roman" w:hAnsi="Times New Roman"/>
          <w:sz w:val="28"/>
          <w:szCs w:val="28"/>
        </w:rPr>
        <w:tab/>
      </w:r>
      <w:r w:rsidR="00363EC7" w:rsidRPr="00232F42">
        <w:rPr>
          <w:rFonts w:ascii="Times New Roman" w:hAnsi="Times New Roman"/>
          <w:sz w:val="28"/>
          <w:szCs w:val="28"/>
        </w:rPr>
        <w:t>№</w:t>
      </w:r>
      <w:r w:rsidR="00B60A3A">
        <w:rPr>
          <w:rFonts w:ascii="Times New Roman" w:hAnsi="Times New Roman"/>
          <w:sz w:val="28"/>
          <w:szCs w:val="28"/>
        </w:rPr>
        <w:t xml:space="preserve"> </w:t>
      </w:r>
      <w:r w:rsidR="00603ECF">
        <w:rPr>
          <w:rFonts w:ascii="Times New Roman" w:hAnsi="Times New Roman"/>
          <w:sz w:val="28"/>
          <w:szCs w:val="28"/>
        </w:rPr>
        <w:t>47-</w:t>
      </w:r>
      <w:r w:rsidR="00DF7C45">
        <w:rPr>
          <w:rFonts w:ascii="Times New Roman" w:hAnsi="Times New Roman"/>
          <w:sz w:val="28"/>
          <w:szCs w:val="28"/>
        </w:rPr>
        <w:t>5</w:t>
      </w:r>
    </w:p>
    <w:p w:rsidR="00917BD2" w:rsidRDefault="004E6DA0" w:rsidP="0017035D">
      <w:pPr>
        <w:spacing w:after="0" w:line="360" w:lineRule="auto"/>
        <w:jc w:val="center"/>
        <w:rPr>
          <w:rFonts w:ascii="Times New Roman" w:hAnsi="Times New Roman"/>
          <w:sz w:val="28"/>
          <w:szCs w:val="28"/>
        </w:rPr>
      </w:pPr>
      <w:r>
        <w:rPr>
          <w:rFonts w:ascii="Times New Roman" w:hAnsi="Times New Roman"/>
          <w:sz w:val="28"/>
          <w:szCs w:val="28"/>
        </w:rPr>
        <w:t>г</w:t>
      </w:r>
      <w:r w:rsidR="00A60494" w:rsidRPr="00232F42">
        <w:rPr>
          <w:rFonts w:ascii="Times New Roman" w:hAnsi="Times New Roman"/>
          <w:sz w:val="28"/>
          <w:szCs w:val="28"/>
        </w:rPr>
        <w:t>.</w:t>
      </w:r>
      <w:r w:rsidR="0017035D">
        <w:rPr>
          <w:rFonts w:ascii="Times New Roman" w:hAnsi="Times New Roman"/>
          <w:sz w:val="28"/>
          <w:szCs w:val="28"/>
        </w:rPr>
        <w:t xml:space="preserve"> </w:t>
      </w:r>
      <w:r>
        <w:rPr>
          <w:rFonts w:ascii="Times New Roman" w:hAnsi="Times New Roman"/>
          <w:sz w:val="28"/>
          <w:szCs w:val="28"/>
        </w:rPr>
        <w:t>Цимлянск</w:t>
      </w:r>
    </w:p>
    <w:p w:rsidR="00F95D1B" w:rsidRDefault="00F95D1B" w:rsidP="0017035D">
      <w:pPr>
        <w:spacing w:after="0" w:line="360" w:lineRule="auto"/>
        <w:jc w:val="center"/>
        <w:rPr>
          <w:rFonts w:ascii="Times New Roman" w:hAnsi="Times New Roman"/>
          <w:sz w:val="28"/>
          <w:szCs w:val="28"/>
        </w:rPr>
      </w:pPr>
    </w:p>
    <w:p w:rsidR="00F95D1B" w:rsidRDefault="003641D3" w:rsidP="00603ECF">
      <w:pPr>
        <w:tabs>
          <w:tab w:val="left" w:pos="0"/>
        </w:tabs>
        <w:spacing w:after="0" w:line="240" w:lineRule="auto"/>
        <w:ind w:left="851" w:right="990" w:firstLine="0"/>
        <w:rPr>
          <w:rFonts w:ascii="Times New Roman" w:eastAsia="Times New Roman" w:hAnsi="Times New Roman"/>
          <w:b/>
          <w:sz w:val="28"/>
          <w:szCs w:val="28"/>
          <w:lang w:eastAsia="ru-RU"/>
        </w:rPr>
      </w:pPr>
      <w:r>
        <w:rPr>
          <w:rFonts w:ascii="Times New Roman" w:eastAsia="Times New Roman" w:hAnsi="Times New Roman"/>
          <w:b/>
          <w:sz w:val="28"/>
          <w:szCs w:val="20"/>
          <w:lang w:eastAsia="ru-RU"/>
        </w:rPr>
        <w:t xml:space="preserve">Об утверждении </w:t>
      </w:r>
      <w:r w:rsidR="006122DF">
        <w:rPr>
          <w:rFonts w:ascii="Times New Roman" w:eastAsia="Times New Roman" w:hAnsi="Times New Roman"/>
          <w:b/>
          <w:sz w:val="28"/>
          <w:szCs w:val="20"/>
          <w:lang w:eastAsia="ru-RU"/>
        </w:rPr>
        <w:t>рекомендаци</w:t>
      </w:r>
      <w:r w:rsidR="00E92626">
        <w:rPr>
          <w:rFonts w:ascii="Times New Roman" w:eastAsia="Times New Roman" w:hAnsi="Times New Roman"/>
          <w:b/>
          <w:sz w:val="28"/>
          <w:szCs w:val="20"/>
          <w:lang w:eastAsia="ru-RU"/>
        </w:rPr>
        <w:t>й</w:t>
      </w:r>
      <w:r w:rsidR="006122DF">
        <w:rPr>
          <w:rFonts w:ascii="Times New Roman" w:eastAsia="Times New Roman" w:hAnsi="Times New Roman"/>
          <w:b/>
          <w:sz w:val="28"/>
          <w:szCs w:val="20"/>
          <w:lang w:eastAsia="ru-RU"/>
        </w:rPr>
        <w:t xml:space="preserve"> </w:t>
      </w:r>
      <w:r w:rsidR="006122DF" w:rsidRPr="006122DF">
        <w:rPr>
          <w:rFonts w:ascii="Times New Roman" w:eastAsia="Times New Roman" w:hAnsi="Times New Roman"/>
          <w:b/>
          <w:sz w:val="28"/>
          <w:szCs w:val="20"/>
          <w:lang w:eastAsia="ru-RU"/>
        </w:rPr>
        <w:t>по сбору подписей в поддержку выдвижения (самовыдвижения) кандидатов, выдвижения муниципальных списков кандидатов,</w:t>
      </w:r>
      <w:r w:rsidR="006122DF">
        <w:rPr>
          <w:rFonts w:ascii="Times New Roman" w:eastAsia="Times New Roman" w:hAnsi="Times New Roman"/>
          <w:b/>
          <w:sz w:val="28"/>
          <w:szCs w:val="20"/>
          <w:lang w:eastAsia="ru-RU"/>
        </w:rPr>
        <w:t xml:space="preserve"> </w:t>
      </w:r>
      <w:r w:rsidR="006122DF" w:rsidRPr="006122DF">
        <w:rPr>
          <w:rFonts w:ascii="Times New Roman" w:eastAsia="Times New Roman" w:hAnsi="Times New Roman"/>
          <w:b/>
          <w:sz w:val="28"/>
          <w:szCs w:val="20"/>
          <w:lang w:eastAsia="ru-RU"/>
        </w:rPr>
        <w:t>по оформлению папок с подписными листами, по оформлению протокола об итогах сбора подписей</w:t>
      </w:r>
      <w:r w:rsidR="006122DF">
        <w:rPr>
          <w:rFonts w:ascii="Times New Roman" w:eastAsia="Times New Roman" w:hAnsi="Times New Roman"/>
          <w:b/>
          <w:sz w:val="28"/>
          <w:szCs w:val="20"/>
          <w:lang w:eastAsia="ru-RU"/>
        </w:rPr>
        <w:t xml:space="preserve"> </w:t>
      </w:r>
      <w:r>
        <w:rPr>
          <w:rFonts w:ascii="Times New Roman" w:eastAsia="Times New Roman" w:hAnsi="Times New Roman"/>
          <w:b/>
          <w:sz w:val="28"/>
          <w:szCs w:val="20"/>
          <w:lang w:eastAsia="ru-RU"/>
        </w:rPr>
        <w:t xml:space="preserve">используемых </w:t>
      </w:r>
      <w:r w:rsidR="00F95D1B" w:rsidRPr="00F95D1B">
        <w:rPr>
          <w:rFonts w:ascii="Times New Roman" w:eastAsia="Times New Roman" w:hAnsi="Times New Roman"/>
          <w:b/>
          <w:sz w:val="28"/>
          <w:szCs w:val="20"/>
          <w:lang w:eastAsia="ru-RU"/>
        </w:rPr>
        <w:t xml:space="preserve">на </w:t>
      </w:r>
      <w:r w:rsidR="00603ECF" w:rsidRPr="00603ECF">
        <w:rPr>
          <w:rFonts w:ascii="Times New Roman" w:eastAsia="Times New Roman" w:hAnsi="Times New Roman"/>
          <w:b/>
          <w:sz w:val="28"/>
          <w:szCs w:val="28"/>
          <w:lang w:eastAsia="ru-RU"/>
        </w:rPr>
        <w:t>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 15</w:t>
      </w:r>
    </w:p>
    <w:p w:rsidR="00603ECF" w:rsidRPr="00F95D1B" w:rsidRDefault="00603ECF" w:rsidP="00603ECF">
      <w:pPr>
        <w:tabs>
          <w:tab w:val="left" w:pos="0"/>
        </w:tabs>
        <w:spacing w:after="0" w:line="240" w:lineRule="auto"/>
        <w:ind w:left="851" w:right="990" w:firstLine="0"/>
        <w:rPr>
          <w:rFonts w:ascii="Times New Roman" w:eastAsia="Times New Roman" w:hAnsi="Times New Roman"/>
          <w:sz w:val="28"/>
          <w:szCs w:val="28"/>
          <w:lang w:eastAsia="ru-RU"/>
        </w:rPr>
      </w:pPr>
    </w:p>
    <w:p w:rsidR="00432159" w:rsidRPr="00432159" w:rsidRDefault="00432159" w:rsidP="00432159">
      <w:pPr>
        <w:spacing w:after="0" w:line="240" w:lineRule="auto"/>
        <w:ind w:firstLine="709"/>
        <w:rPr>
          <w:rFonts w:ascii="Times New Roman" w:eastAsia="Times New Roman" w:hAnsi="Times New Roman"/>
          <w:sz w:val="28"/>
          <w:szCs w:val="24"/>
          <w:lang w:eastAsia="ru-RU"/>
        </w:rPr>
      </w:pPr>
      <w:r w:rsidRPr="00432159">
        <w:rPr>
          <w:rFonts w:ascii="Times New Roman" w:eastAsia="Times New Roman" w:hAnsi="Times New Roman"/>
          <w:sz w:val="28"/>
          <w:szCs w:val="24"/>
          <w:lang w:eastAsia="ru-RU"/>
        </w:rPr>
        <w:t xml:space="preserve">В соответствии с пунктом 10 статьи 23, статьями 37, 38 Федерального закона от 12.06.2002 № 67-ФЗ «Об основных гарантиях избирательных </w:t>
      </w:r>
      <w:r w:rsidRPr="00432159">
        <w:rPr>
          <w:rFonts w:ascii="Times New Roman" w:eastAsia="Times New Roman" w:hAnsi="Times New Roman"/>
          <w:sz w:val="28"/>
          <w:szCs w:val="24"/>
          <w:lang w:eastAsia="ru-RU"/>
        </w:rPr>
        <w:br/>
        <w:t xml:space="preserve">прав и права на участие в референдуме граждан Российской Федерации», статьями 14, 29, 30, 32 Областного закона от 12.05.2016 № 525-ЗС </w:t>
      </w:r>
      <w:r w:rsidRPr="00432159">
        <w:rPr>
          <w:rFonts w:ascii="Times New Roman" w:eastAsia="Times New Roman" w:hAnsi="Times New Roman"/>
          <w:sz w:val="28"/>
          <w:szCs w:val="24"/>
          <w:lang w:eastAsia="ru-RU"/>
        </w:rPr>
        <w:br/>
        <w:t>«О выборах и референдумах в Ростовской области», О Методических рекомендациях по приему и проверке подписных листов с подписями избирателей в поддержку выдвижения (самовыдвижения) кандидатов, выдвижения муниципальных списков кандидатов на выборах депутатов представительных органов муниципальных образований в Ростовской области</w:t>
      </w:r>
    </w:p>
    <w:p w:rsidR="00432159" w:rsidRPr="00432159" w:rsidRDefault="00432159" w:rsidP="00603ECF">
      <w:pPr>
        <w:spacing w:after="0" w:line="240" w:lineRule="auto"/>
        <w:ind w:firstLine="0"/>
        <w:jc w:val="left"/>
        <w:rPr>
          <w:rFonts w:ascii="Times New Roman" w:eastAsia="Times New Roman" w:hAnsi="Times New Roman"/>
          <w:sz w:val="28"/>
          <w:szCs w:val="24"/>
          <w:lang w:eastAsia="ru-RU"/>
        </w:rPr>
      </w:pPr>
      <w:r w:rsidRPr="00432159">
        <w:rPr>
          <w:rFonts w:ascii="Times New Roman" w:eastAsia="Times New Roman" w:hAnsi="Times New Roman"/>
          <w:sz w:val="28"/>
          <w:szCs w:val="24"/>
          <w:lang w:eastAsia="ru-RU"/>
        </w:rPr>
        <w:t xml:space="preserve">от </w:t>
      </w:r>
      <w:r w:rsidR="00603ECF">
        <w:rPr>
          <w:rFonts w:ascii="Times New Roman" w:eastAsia="Times New Roman" w:hAnsi="Times New Roman"/>
          <w:sz w:val="28"/>
          <w:szCs w:val="24"/>
          <w:lang w:eastAsia="ru-RU"/>
        </w:rPr>
        <w:t>03</w:t>
      </w:r>
      <w:r w:rsidRPr="00432159">
        <w:rPr>
          <w:rFonts w:ascii="Times New Roman" w:eastAsia="Times New Roman" w:hAnsi="Times New Roman"/>
          <w:sz w:val="28"/>
          <w:szCs w:val="24"/>
          <w:lang w:eastAsia="ru-RU"/>
        </w:rPr>
        <w:t>.06.202</w:t>
      </w:r>
      <w:r w:rsidR="00603ECF">
        <w:rPr>
          <w:rFonts w:ascii="Times New Roman" w:eastAsia="Times New Roman" w:hAnsi="Times New Roman"/>
          <w:sz w:val="28"/>
          <w:szCs w:val="24"/>
          <w:lang w:eastAsia="ru-RU"/>
        </w:rPr>
        <w:t>2</w:t>
      </w:r>
      <w:r w:rsidRPr="00432159">
        <w:rPr>
          <w:rFonts w:ascii="Times New Roman" w:eastAsia="Times New Roman" w:hAnsi="Times New Roman"/>
          <w:sz w:val="28"/>
          <w:szCs w:val="24"/>
          <w:lang w:eastAsia="ru-RU"/>
        </w:rPr>
        <w:t xml:space="preserve"> № </w:t>
      </w:r>
      <w:r w:rsidR="00603ECF">
        <w:rPr>
          <w:rFonts w:ascii="Times New Roman" w:eastAsia="Times New Roman" w:hAnsi="Times New Roman"/>
          <w:sz w:val="28"/>
          <w:szCs w:val="24"/>
          <w:lang w:eastAsia="ru-RU"/>
        </w:rPr>
        <w:t>218-3</w:t>
      </w:r>
      <w:r w:rsidRPr="00432159">
        <w:rPr>
          <w:rFonts w:ascii="Times New Roman" w:eastAsia="Times New Roman" w:hAnsi="Times New Roman"/>
          <w:sz w:val="28"/>
          <w:szCs w:val="24"/>
          <w:lang w:eastAsia="ru-RU"/>
        </w:rPr>
        <w:t>,</w:t>
      </w:r>
      <w:r w:rsidR="00603ECF">
        <w:rPr>
          <w:rFonts w:ascii="Times New Roman" w:eastAsia="Times New Roman" w:hAnsi="Times New Roman"/>
          <w:sz w:val="28"/>
          <w:szCs w:val="24"/>
          <w:lang w:eastAsia="ru-RU"/>
        </w:rPr>
        <w:t xml:space="preserve"> </w:t>
      </w:r>
      <w:r w:rsidRPr="00432159">
        <w:rPr>
          <w:rFonts w:ascii="Times New Roman" w:eastAsia="Times New Roman" w:hAnsi="Times New Roman"/>
          <w:sz w:val="28"/>
          <w:szCs w:val="24"/>
          <w:lang w:eastAsia="ru-RU"/>
        </w:rPr>
        <w:t>Территориальная избирательная комиссия Цимлянского района</w:t>
      </w:r>
    </w:p>
    <w:p w:rsidR="00432159" w:rsidRDefault="00432159" w:rsidP="00F95D1B">
      <w:pPr>
        <w:spacing w:after="0" w:line="240" w:lineRule="auto"/>
        <w:ind w:firstLine="0"/>
        <w:jc w:val="center"/>
        <w:rPr>
          <w:rFonts w:ascii="Times New Roman" w:eastAsia="Times New Roman" w:hAnsi="Times New Roman"/>
          <w:sz w:val="28"/>
          <w:szCs w:val="28"/>
          <w:lang w:eastAsia="ru-RU"/>
        </w:rPr>
      </w:pPr>
    </w:p>
    <w:p w:rsidR="00F95D1B" w:rsidRPr="00F95D1B" w:rsidRDefault="00F95D1B" w:rsidP="00F95D1B">
      <w:pPr>
        <w:spacing w:after="0" w:line="240" w:lineRule="auto"/>
        <w:ind w:firstLine="0"/>
        <w:jc w:val="center"/>
        <w:rPr>
          <w:rFonts w:ascii="Times New Roman" w:eastAsia="Times New Roman" w:hAnsi="Times New Roman"/>
          <w:sz w:val="28"/>
          <w:szCs w:val="28"/>
          <w:lang w:eastAsia="ru-RU"/>
        </w:rPr>
      </w:pPr>
      <w:r w:rsidRPr="00F95D1B">
        <w:rPr>
          <w:rFonts w:ascii="Times New Roman" w:eastAsia="Times New Roman" w:hAnsi="Times New Roman"/>
          <w:sz w:val="28"/>
          <w:szCs w:val="28"/>
          <w:lang w:eastAsia="ru-RU"/>
        </w:rPr>
        <w:t>ПОСТАНОВЛЯЕТ:</w:t>
      </w:r>
    </w:p>
    <w:p w:rsidR="00F95D1B" w:rsidRPr="00F95D1B" w:rsidRDefault="00F95D1B" w:rsidP="00F95D1B">
      <w:pPr>
        <w:tabs>
          <w:tab w:val="left" w:pos="993"/>
        </w:tabs>
        <w:spacing w:after="0" w:line="360" w:lineRule="auto"/>
        <w:ind w:firstLine="709"/>
        <w:rPr>
          <w:rFonts w:ascii="Times New Roman" w:eastAsia="Times New Roman" w:hAnsi="Times New Roman"/>
          <w:sz w:val="28"/>
          <w:szCs w:val="28"/>
          <w:lang w:eastAsia="ru-RU"/>
        </w:rPr>
      </w:pPr>
    </w:p>
    <w:p w:rsidR="00F95D1B" w:rsidRDefault="00F95D1B" w:rsidP="00432159">
      <w:pPr>
        <w:tabs>
          <w:tab w:val="left" w:pos="0"/>
        </w:tabs>
        <w:spacing w:after="0" w:line="360" w:lineRule="auto"/>
        <w:ind w:firstLine="709"/>
        <w:rPr>
          <w:rFonts w:ascii="Times New Roman" w:eastAsia="Times New Roman" w:hAnsi="Times New Roman"/>
          <w:sz w:val="28"/>
          <w:szCs w:val="28"/>
          <w:lang w:eastAsia="ru-RU"/>
        </w:rPr>
      </w:pPr>
      <w:r w:rsidRPr="00F95D1B">
        <w:rPr>
          <w:rFonts w:ascii="Times New Roman" w:eastAsia="Times New Roman" w:hAnsi="Times New Roman"/>
          <w:sz w:val="28"/>
          <w:szCs w:val="28"/>
          <w:lang w:eastAsia="ru-RU"/>
        </w:rPr>
        <w:t>1.</w:t>
      </w:r>
      <w:r w:rsidR="006122DF">
        <w:rPr>
          <w:rFonts w:ascii="Times New Roman" w:eastAsia="Times New Roman" w:hAnsi="Times New Roman"/>
          <w:sz w:val="28"/>
          <w:szCs w:val="28"/>
          <w:lang w:eastAsia="ru-RU"/>
        </w:rPr>
        <w:t xml:space="preserve"> </w:t>
      </w:r>
      <w:r w:rsidRPr="00F95D1B">
        <w:rPr>
          <w:rFonts w:ascii="Times New Roman" w:eastAsia="Times New Roman" w:hAnsi="Times New Roman"/>
          <w:sz w:val="28"/>
          <w:szCs w:val="28"/>
          <w:lang w:eastAsia="ru-RU"/>
        </w:rPr>
        <w:t>Утвердить</w:t>
      </w:r>
      <w:r w:rsidRPr="00F95D1B">
        <w:rPr>
          <w:rFonts w:ascii="Times New Roman" w:eastAsia="Times New Roman" w:hAnsi="Times New Roman"/>
          <w:sz w:val="28"/>
          <w:szCs w:val="20"/>
          <w:lang w:eastAsia="ru-RU"/>
        </w:rPr>
        <w:t xml:space="preserve"> </w:t>
      </w:r>
      <w:r w:rsidR="006122DF" w:rsidRPr="006122DF">
        <w:rPr>
          <w:rFonts w:ascii="Times New Roman" w:eastAsia="Times New Roman" w:hAnsi="Times New Roman"/>
          <w:sz w:val="28"/>
          <w:szCs w:val="20"/>
          <w:lang w:eastAsia="ru-RU"/>
        </w:rPr>
        <w:t xml:space="preserve">рекомендация по сбору подписей в поддержку выдвижения (самовыдвижения) кандидатов, выдвижения муниципальных списков кандидатов, по оформлению папок с подписными листами, по оформлению </w:t>
      </w:r>
      <w:r w:rsidR="006122DF" w:rsidRPr="006122DF">
        <w:rPr>
          <w:rFonts w:ascii="Times New Roman" w:eastAsia="Times New Roman" w:hAnsi="Times New Roman"/>
          <w:sz w:val="28"/>
          <w:szCs w:val="20"/>
          <w:lang w:eastAsia="ru-RU"/>
        </w:rPr>
        <w:lastRenderedPageBreak/>
        <w:t xml:space="preserve">протокола об итогах сбора подписей используемых на </w:t>
      </w:r>
      <w:r w:rsidR="00603ECF" w:rsidRPr="00603ECF">
        <w:rPr>
          <w:rFonts w:ascii="Times New Roman" w:eastAsia="Times New Roman" w:hAnsi="Times New Roman"/>
          <w:sz w:val="28"/>
          <w:szCs w:val="20"/>
          <w:lang w:eastAsia="ru-RU"/>
        </w:rPr>
        <w:t>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 15</w:t>
      </w:r>
      <w:r w:rsidR="006122DF" w:rsidRPr="006122DF">
        <w:rPr>
          <w:rFonts w:ascii="Times New Roman" w:eastAsia="Times New Roman" w:hAnsi="Times New Roman"/>
          <w:sz w:val="28"/>
          <w:szCs w:val="20"/>
          <w:lang w:eastAsia="ru-RU"/>
        </w:rPr>
        <w:t xml:space="preserve"> </w:t>
      </w:r>
      <w:r w:rsidRPr="003641D3">
        <w:rPr>
          <w:rFonts w:ascii="Times New Roman" w:eastAsia="Times New Roman" w:hAnsi="Times New Roman"/>
          <w:sz w:val="28"/>
          <w:szCs w:val="28"/>
          <w:lang w:eastAsia="ru-RU"/>
        </w:rPr>
        <w:t>(</w:t>
      </w:r>
      <w:r w:rsidR="003641D3">
        <w:rPr>
          <w:rFonts w:ascii="Times New Roman" w:eastAsia="Times New Roman" w:hAnsi="Times New Roman"/>
          <w:sz w:val="28"/>
          <w:szCs w:val="28"/>
          <w:lang w:eastAsia="ru-RU"/>
        </w:rPr>
        <w:t>П</w:t>
      </w:r>
      <w:r w:rsidR="006122DF">
        <w:rPr>
          <w:rFonts w:ascii="Times New Roman" w:eastAsia="Times New Roman" w:hAnsi="Times New Roman"/>
          <w:sz w:val="28"/>
          <w:szCs w:val="28"/>
          <w:lang w:eastAsia="ru-RU"/>
        </w:rPr>
        <w:t>риложение).</w:t>
      </w:r>
    </w:p>
    <w:p w:rsidR="00603ECF" w:rsidRPr="00F95D1B" w:rsidRDefault="00603ECF" w:rsidP="00432159">
      <w:pPr>
        <w:tabs>
          <w:tab w:val="left" w:pos="0"/>
        </w:tabs>
        <w:spacing w:after="0" w:line="360" w:lineRule="auto"/>
        <w:ind w:firstLine="709"/>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 </w:t>
      </w:r>
      <w:r w:rsidRPr="00603ECF">
        <w:rPr>
          <w:rFonts w:ascii="Times New Roman" w:eastAsia="Times New Roman" w:hAnsi="Times New Roman"/>
          <w:sz w:val="28"/>
          <w:szCs w:val="28"/>
          <w:lang w:eastAsia="ru-RU"/>
        </w:rPr>
        <w:t>Признать утратившим силу постановление Территориальной избирательной комиссии Цимлянского района Ростовской области от 01.07.2022 № 6-</w:t>
      </w:r>
      <w:r>
        <w:rPr>
          <w:rFonts w:ascii="Times New Roman" w:eastAsia="Times New Roman" w:hAnsi="Times New Roman"/>
          <w:sz w:val="28"/>
          <w:szCs w:val="28"/>
          <w:lang w:eastAsia="ru-RU"/>
        </w:rPr>
        <w:t>4</w:t>
      </w:r>
      <w:r w:rsidRPr="00603ECF">
        <w:rPr>
          <w:rFonts w:ascii="Times New Roman" w:eastAsia="Times New Roman" w:hAnsi="Times New Roman"/>
          <w:sz w:val="28"/>
          <w:szCs w:val="28"/>
          <w:lang w:eastAsia="ru-RU"/>
        </w:rPr>
        <w:t xml:space="preserve"> «Об утверждении рекомендаций по сбору подписей в поддержку выдвижения (самовыдвижения) кандидатов, выдвижения муниципальных списков кандидатов, по оформлению папок с подписными листами, по оформлению протокола об итогах сбора подписей  используемых на выборах депутатов Собрания депутатов городского и сельских поселений </w:t>
      </w:r>
      <w:r w:rsidRPr="00603ECF">
        <w:rPr>
          <w:rFonts w:ascii="Times New Roman" w:eastAsia="Times New Roman" w:hAnsi="Times New Roman"/>
          <w:bCs/>
          <w:sz w:val="28"/>
          <w:szCs w:val="28"/>
          <w:lang w:eastAsia="ru-RU"/>
        </w:rPr>
        <w:t xml:space="preserve">Цимлянского района Ростовской области пятого созыва </w:t>
      </w:r>
      <w:r w:rsidRPr="00603ECF">
        <w:rPr>
          <w:rFonts w:ascii="Times New Roman" w:eastAsia="Times New Roman" w:hAnsi="Times New Roman"/>
          <w:sz w:val="28"/>
          <w:szCs w:val="28"/>
          <w:lang w:eastAsia="ru-RU"/>
        </w:rPr>
        <w:t>19 сентября 2021 года».</w:t>
      </w:r>
    </w:p>
    <w:p w:rsidR="006122DF" w:rsidRDefault="00F95D1B" w:rsidP="006122DF">
      <w:pPr>
        <w:spacing w:after="0" w:line="360" w:lineRule="auto"/>
        <w:ind w:firstLine="709"/>
        <w:rPr>
          <w:rFonts w:ascii="Times New Roman" w:eastAsia="Times New Roman" w:hAnsi="Times New Roman"/>
          <w:sz w:val="28"/>
          <w:szCs w:val="20"/>
          <w:lang w:eastAsia="ru-RU"/>
        </w:rPr>
      </w:pPr>
      <w:r w:rsidRPr="00F95D1B">
        <w:rPr>
          <w:rFonts w:ascii="Times New Roman" w:eastAsia="Times New Roman" w:hAnsi="Times New Roman"/>
          <w:sz w:val="28"/>
          <w:szCs w:val="28"/>
          <w:lang w:eastAsia="ru-RU"/>
        </w:rPr>
        <w:t>3.</w:t>
      </w:r>
      <w:r w:rsidR="00544A17">
        <w:rPr>
          <w:rFonts w:ascii="Times New Roman" w:eastAsia="Times New Roman" w:hAnsi="Times New Roman"/>
          <w:sz w:val="28"/>
          <w:szCs w:val="28"/>
          <w:lang w:eastAsia="ru-RU"/>
        </w:rPr>
        <w:t xml:space="preserve"> </w:t>
      </w:r>
      <w:r w:rsidR="006122DF" w:rsidRPr="006122DF">
        <w:rPr>
          <w:rFonts w:ascii="Times New Roman" w:eastAsia="Times New Roman" w:hAnsi="Times New Roman"/>
          <w:sz w:val="28"/>
          <w:szCs w:val="20"/>
          <w:lang w:eastAsia="ru-RU"/>
        </w:rPr>
        <w:t>Разместить настоящее постановление на сайте Территориальной избирательной комиссии Цимлянского района Ростовской области в информационно-телекоммуникационной сети «Интернет».</w:t>
      </w:r>
    </w:p>
    <w:p w:rsidR="00F95D1B" w:rsidRPr="00F95D1B" w:rsidRDefault="00F95D1B" w:rsidP="006122DF">
      <w:pPr>
        <w:spacing w:after="0" w:line="360" w:lineRule="auto"/>
        <w:ind w:firstLine="709"/>
        <w:rPr>
          <w:rFonts w:ascii="Times New Roman" w:eastAsia="Times New Roman" w:hAnsi="Times New Roman"/>
          <w:sz w:val="28"/>
          <w:szCs w:val="20"/>
          <w:lang w:eastAsia="ru-RU"/>
        </w:rPr>
      </w:pPr>
      <w:r w:rsidRPr="00F95D1B">
        <w:rPr>
          <w:rFonts w:ascii="Times New Roman" w:eastAsia="Times New Roman" w:hAnsi="Times New Roman"/>
          <w:sz w:val="28"/>
          <w:szCs w:val="20"/>
          <w:lang w:eastAsia="ru-RU"/>
        </w:rPr>
        <w:t>4.</w:t>
      </w:r>
      <w:r w:rsidRPr="00F95D1B">
        <w:rPr>
          <w:rFonts w:ascii="Times New Roman" w:eastAsia="Times New Roman" w:hAnsi="Times New Roman"/>
          <w:sz w:val="28"/>
          <w:szCs w:val="20"/>
          <w:lang w:eastAsia="ru-RU"/>
        </w:rPr>
        <w:tab/>
        <w:t>Контроль за выполнением настоящего постан</w:t>
      </w:r>
      <w:r w:rsidR="00432159">
        <w:rPr>
          <w:rFonts w:ascii="Times New Roman" w:eastAsia="Times New Roman" w:hAnsi="Times New Roman"/>
          <w:sz w:val="28"/>
          <w:szCs w:val="20"/>
          <w:lang w:eastAsia="ru-RU"/>
        </w:rPr>
        <w:t xml:space="preserve">овления возложить на </w:t>
      </w:r>
      <w:r w:rsidR="006122DF">
        <w:rPr>
          <w:rFonts w:ascii="Times New Roman" w:eastAsia="Times New Roman" w:hAnsi="Times New Roman"/>
          <w:sz w:val="28"/>
          <w:szCs w:val="20"/>
          <w:lang w:eastAsia="ru-RU"/>
        </w:rPr>
        <w:t xml:space="preserve">заместителя председателя </w:t>
      </w:r>
      <w:r w:rsidR="00432159">
        <w:rPr>
          <w:rFonts w:ascii="Times New Roman" w:eastAsia="Times New Roman" w:hAnsi="Times New Roman"/>
          <w:sz w:val="28"/>
          <w:szCs w:val="20"/>
          <w:lang w:eastAsia="ru-RU"/>
        </w:rPr>
        <w:t>Т</w:t>
      </w:r>
      <w:r w:rsidRPr="00F95D1B">
        <w:rPr>
          <w:rFonts w:ascii="Times New Roman" w:eastAsia="Times New Roman" w:hAnsi="Times New Roman"/>
          <w:sz w:val="28"/>
          <w:szCs w:val="20"/>
          <w:lang w:eastAsia="ru-RU"/>
        </w:rPr>
        <w:t xml:space="preserve">ерриториальной избирательной комиссии Цимлянского района Ростовской области </w:t>
      </w:r>
      <w:r w:rsidR="006122DF">
        <w:rPr>
          <w:rFonts w:ascii="Times New Roman" w:eastAsia="Times New Roman" w:hAnsi="Times New Roman"/>
          <w:sz w:val="28"/>
          <w:szCs w:val="20"/>
          <w:lang w:eastAsia="ru-RU"/>
        </w:rPr>
        <w:t>Родину Веру Вячеславну</w:t>
      </w:r>
      <w:r w:rsidRPr="00F95D1B">
        <w:rPr>
          <w:rFonts w:ascii="Times New Roman" w:eastAsia="Times New Roman" w:hAnsi="Times New Roman"/>
          <w:sz w:val="28"/>
          <w:szCs w:val="20"/>
          <w:lang w:eastAsia="ru-RU"/>
        </w:rPr>
        <w:t>.</w:t>
      </w:r>
    </w:p>
    <w:p w:rsidR="00F95D1B" w:rsidRPr="00F95D1B" w:rsidRDefault="00F95D1B" w:rsidP="00F95D1B">
      <w:pPr>
        <w:spacing w:after="0" w:line="360" w:lineRule="auto"/>
        <w:ind w:firstLine="709"/>
        <w:rPr>
          <w:rFonts w:ascii="Times New Roman" w:eastAsia="Times New Roman" w:hAnsi="Times New Roman"/>
          <w:sz w:val="28"/>
          <w:szCs w:val="20"/>
          <w:lang w:eastAsia="ru-RU"/>
        </w:rPr>
      </w:pPr>
    </w:p>
    <w:p w:rsidR="00F95D1B" w:rsidRPr="00F95D1B" w:rsidRDefault="00F95D1B" w:rsidP="00F95D1B">
      <w:pPr>
        <w:spacing w:after="0" w:line="360" w:lineRule="auto"/>
        <w:ind w:firstLine="709"/>
        <w:rPr>
          <w:rFonts w:ascii="Times New Roman" w:eastAsia="Times New Roman" w:hAnsi="Times New Roman"/>
          <w:sz w:val="28"/>
          <w:szCs w:val="20"/>
          <w:lang w:eastAsia="ru-RU"/>
        </w:rPr>
      </w:pPr>
    </w:p>
    <w:tbl>
      <w:tblPr>
        <w:tblW w:w="9709" w:type="dxa"/>
        <w:tblLayout w:type="fixed"/>
        <w:tblCellMar>
          <w:left w:w="70" w:type="dxa"/>
          <w:right w:w="70" w:type="dxa"/>
        </w:tblCellMar>
        <w:tblLook w:val="0000" w:firstRow="0" w:lastRow="0" w:firstColumn="0" w:lastColumn="0" w:noHBand="0" w:noVBand="0"/>
      </w:tblPr>
      <w:tblGrid>
        <w:gridCol w:w="7158"/>
        <w:gridCol w:w="2551"/>
      </w:tblGrid>
      <w:tr w:rsidR="00432159" w:rsidRPr="00432159" w:rsidTr="008C08C6">
        <w:tc>
          <w:tcPr>
            <w:tcW w:w="7158" w:type="dxa"/>
          </w:tcPr>
          <w:p w:rsidR="00432159" w:rsidRPr="00432159" w:rsidRDefault="00432159" w:rsidP="00432159">
            <w:pPr>
              <w:spacing w:after="0" w:line="240" w:lineRule="auto"/>
              <w:ind w:firstLine="0"/>
              <w:jc w:val="left"/>
              <w:rPr>
                <w:rFonts w:ascii="Times New Roman" w:eastAsia="Times New Roman" w:hAnsi="Times New Roman"/>
                <w:sz w:val="28"/>
                <w:szCs w:val="20"/>
                <w:lang w:eastAsia="ru-RU"/>
              </w:rPr>
            </w:pPr>
            <w:r w:rsidRPr="00432159">
              <w:rPr>
                <w:rFonts w:ascii="Times New Roman" w:eastAsia="Times New Roman" w:hAnsi="Times New Roman"/>
                <w:sz w:val="28"/>
                <w:szCs w:val="20"/>
                <w:lang w:eastAsia="ru-RU"/>
              </w:rPr>
              <w:t xml:space="preserve">Председатель комиссии </w:t>
            </w:r>
          </w:p>
        </w:tc>
        <w:tc>
          <w:tcPr>
            <w:tcW w:w="2551" w:type="dxa"/>
            <w:vAlign w:val="bottom"/>
          </w:tcPr>
          <w:p w:rsidR="00432159" w:rsidRPr="00432159" w:rsidRDefault="00432159" w:rsidP="00603ECF">
            <w:pPr>
              <w:spacing w:after="0" w:line="240" w:lineRule="auto"/>
              <w:ind w:firstLine="0"/>
              <w:jc w:val="left"/>
              <w:rPr>
                <w:rFonts w:ascii="Times New Roman" w:eastAsia="Times New Roman" w:hAnsi="Times New Roman"/>
                <w:sz w:val="28"/>
                <w:szCs w:val="20"/>
                <w:lang w:eastAsia="ru-RU"/>
              </w:rPr>
            </w:pPr>
            <w:r w:rsidRPr="00432159">
              <w:rPr>
                <w:rFonts w:ascii="Times New Roman" w:eastAsia="Times New Roman" w:hAnsi="Times New Roman"/>
                <w:sz w:val="28"/>
                <w:szCs w:val="20"/>
                <w:lang w:eastAsia="ru-RU"/>
              </w:rPr>
              <w:t xml:space="preserve">         </w:t>
            </w:r>
            <w:r w:rsidR="00603ECF">
              <w:rPr>
                <w:rFonts w:ascii="Times New Roman" w:eastAsia="Times New Roman" w:hAnsi="Times New Roman"/>
                <w:sz w:val="28"/>
                <w:szCs w:val="20"/>
                <w:lang w:eastAsia="ru-RU"/>
              </w:rPr>
              <w:t>А.М. Нефедов</w:t>
            </w:r>
          </w:p>
        </w:tc>
      </w:tr>
      <w:tr w:rsidR="00432159" w:rsidRPr="00432159" w:rsidTr="008C08C6">
        <w:tc>
          <w:tcPr>
            <w:tcW w:w="7158" w:type="dxa"/>
          </w:tcPr>
          <w:p w:rsidR="00432159" w:rsidRPr="00432159" w:rsidRDefault="00432159" w:rsidP="00432159">
            <w:pPr>
              <w:spacing w:after="0" w:line="240" w:lineRule="auto"/>
              <w:ind w:firstLine="0"/>
              <w:jc w:val="left"/>
              <w:rPr>
                <w:rFonts w:ascii="Times New Roman" w:eastAsia="Times New Roman" w:hAnsi="Times New Roman"/>
                <w:sz w:val="28"/>
                <w:szCs w:val="20"/>
                <w:lang w:eastAsia="ru-RU"/>
              </w:rPr>
            </w:pPr>
          </w:p>
        </w:tc>
        <w:tc>
          <w:tcPr>
            <w:tcW w:w="2551" w:type="dxa"/>
            <w:vAlign w:val="bottom"/>
          </w:tcPr>
          <w:p w:rsidR="00432159" w:rsidRPr="00432159" w:rsidRDefault="00432159" w:rsidP="00432159">
            <w:pPr>
              <w:spacing w:after="0" w:line="240" w:lineRule="auto"/>
              <w:ind w:firstLine="0"/>
              <w:jc w:val="left"/>
              <w:rPr>
                <w:rFonts w:ascii="Times New Roman" w:eastAsia="Times New Roman" w:hAnsi="Times New Roman"/>
                <w:sz w:val="28"/>
                <w:szCs w:val="20"/>
                <w:lang w:eastAsia="ru-RU"/>
              </w:rPr>
            </w:pPr>
          </w:p>
        </w:tc>
      </w:tr>
      <w:tr w:rsidR="00432159" w:rsidRPr="00432159" w:rsidTr="008C08C6">
        <w:tc>
          <w:tcPr>
            <w:tcW w:w="7158" w:type="dxa"/>
          </w:tcPr>
          <w:p w:rsidR="00432159" w:rsidRPr="00432159" w:rsidRDefault="00432159" w:rsidP="00432159">
            <w:pPr>
              <w:spacing w:after="0" w:line="240" w:lineRule="auto"/>
              <w:ind w:firstLine="0"/>
              <w:jc w:val="left"/>
              <w:rPr>
                <w:rFonts w:ascii="Times New Roman" w:eastAsia="Times New Roman" w:hAnsi="Times New Roman"/>
                <w:sz w:val="28"/>
                <w:szCs w:val="20"/>
                <w:lang w:eastAsia="ru-RU"/>
              </w:rPr>
            </w:pPr>
            <w:r w:rsidRPr="00432159">
              <w:rPr>
                <w:rFonts w:ascii="Times New Roman" w:eastAsia="Times New Roman" w:hAnsi="Times New Roman"/>
                <w:sz w:val="28"/>
                <w:szCs w:val="20"/>
                <w:lang w:eastAsia="ru-RU"/>
              </w:rPr>
              <w:t>Секретарь комиссии</w:t>
            </w:r>
          </w:p>
        </w:tc>
        <w:tc>
          <w:tcPr>
            <w:tcW w:w="2551" w:type="dxa"/>
            <w:vAlign w:val="bottom"/>
          </w:tcPr>
          <w:p w:rsidR="00432159" w:rsidRPr="00432159" w:rsidRDefault="00432159" w:rsidP="00432159">
            <w:pPr>
              <w:spacing w:after="0" w:line="240" w:lineRule="auto"/>
              <w:ind w:firstLine="0"/>
              <w:jc w:val="left"/>
              <w:rPr>
                <w:rFonts w:ascii="Times New Roman" w:eastAsia="Times New Roman" w:hAnsi="Times New Roman"/>
                <w:sz w:val="28"/>
                <w:szCs w:val="20"/>
                <w:lang w:eastAsia="ru-RU"/>
              </w:rPr>
            </w:pPr>
            <w:r w:rsidRPr="00432159">
              <w:rPr>
                <w:rFonts w:ascii="Times New Roman" w:eastAsia="Times New Roman" w:hAnsi="Times New Roman"/>
                <w:sz w:val="28"/>
                <w:szCs w:val="20"/>
                <w:lang w:eastAsia="ru-RU"/>
              </w:rPr>
              <w:t xml:space="preserve">        С.В. Бурякова</w:t>
            </w:r>
          </w:p>
        </w:tc>
      </w:tr>
    </w:tbl>
    <w:p w:rsidR="00F95D1B" w:rsidRPr="00F95D1B" w:rsidRDefault="00F95D1B" w:rsidP="00F95D1B">
      <w:pPr>
        <w:spacing w:after="0" w:line="240" w:lineRule="auto"/>
        <w:ind w:firstLine="0"/>
        <w:jc w:val="left"/>
        <w:rPr>
          <w:rFonts w:ascii="Times New Roman" w:eastAsia="Times New Roman" w:hAnsi="Times New Roman"/>
          <w:sz w:val="28"/>
          <w:szCs w:val="20"/>
          <w:lang w:eastAsia="ru-RU"/>
        </w:rPr>
      </w:pPr>
    </w:p>
    <w:p w:rsidR="00F95D1B" w:rsidRPr="00F95D1B" w:rsidRDefault="00F95D1B" w:rsidP="00F95D1B">
      <w:pPr>
        <w:spacing w:after="0" w:line="240" w:lineRule="auto"/>
        <w:ind w:firstLine="0"/>
        <w:jc w:val="left"/>
        <w:rPr>
          <w:rFonts w:ascii="Times New Roman" w:eastAsia="Times New Roman" w:hAnsi="Times New Roman"/>
          <w:sz w:val="28"/>
          <w:szCs w:val="20"/>
          <w:lang w:eastAsia="ru-RU"/>
        </w:rPr>
      </w:pPr>
    </w:p>
    <w:p w:rsidR="00F95D1B" w:rsidRPr="00F95D1B" w:rsidRDefault="00F95D1B" w:rsidP="00F95D1B">
      <w:pPr>
        <w:spacing w:after="0" w:line="240" w:lineRule="auto"/>
        <w:ind w:firstLine="0"/>
        <w:jc w:val="left"/>
        <w:rPr>
          <w:rFonts w:ascii="Times New Roman" w:eastAsia="Times New Roman" w:hAnsi="Times New Roman"/>
          <w:sz w:val="28"/>
          <w:szCs w:val="20"/>
          <w:lang w:eastAsia="ru-RU"/>
        </w:rPr>
      </w:pPr>
    </w:p>
    <w:p w:rsidR="00F95D1B" w:rsidRDefault="00F95D1B"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Pr="006122DF" w:rsidRDefault="005E4A19" w:rsidP="006122DF">
      <w:pPr>
        <w:keepNext/>
        <w:spacing w:after="0" w:line="240" w:lineRule="auto"/>
        <w:ind w:firstLine="3969"/>
        <w:jc w:val="center"/>
        <w:outlineLvl w:val="0"/>
        <w:rPr>
          <w:rFonts w:ascii="Times New Roman" w:eastAsia="Times New Roman" w:hAnsi="Times New Roman"/>
          <w:bCs/>
          <w:kern w:val="32"/>
          <w:sz w:val="24"/>
          <w:szCs w:val="24"/>
          <w:lang w:eastAsia="x-none"/>
        </w:rPr>
      </w:pPr>
      <w:r>
        <w:rPr>
          <w:rFonts w:ascii="Times New Roman" w:eastAsia="Times New Roman" w:hAnsi="Times New Roman"/>
          <w:bCs/>
          <w:kern w:val="32"/>
          <w:sz w:val="24"/>
          <w:szCs w:val="24"/>
          <w:lang w:val="x-none" w:eastAsia="x-none"/>
        </w:rPr>
        <w:lastRenderedPageBreak/>
        <w:t xml:space="preserve">Приложение </w:t>
      </w:r>
    </w:p>
    <w:p w:rsidR="006122DF" w:rsidRPr="006122DF" w:rsidRDefault="006122DF" w:rsidP="006122DF">
      <w:pPr>
        <w:keepNext/>
        <w:spacing w:after="0" w:line="240" w:lineRule="auto"/>
        <w:ind w:firstLine="3969"/>
        <w:jc w:val="center"/>
        <w:outlineLvl w:val="0"/>
        <w:rPr>
          <w:rFonts w:ascii="Times New Roman" w:eastAsia="Times New Roman" w:hAnsi="Times New Roman"/>
          <w:bCs/>
          <w:kern w:val="32"/>
          <w:sz w:val="24"/>
          <w:szCs w:val="24"/>
          <w:lang w:val="x-none" w:eastAsia="x-none"/>
        </w:rPr>
      </w:pPr>
      <w:r w:rsidRPr="006122DF">
        <w:rPr>
          <w:rFonts w:ascii="Times New Roman" w:eastAsia="Times New Roman" w:hAnsi="Times New Roman"/>
          <w:bCs/>
          <w:kern w:val="32"/>
          <w:sz w:val="24"/>
          <w:szCs w:val="24"/>
          <w:lang w:val="x-none" w:eastAsia="x-none"/>
        </w:rPr>
        <w:t xml:space="preserve">к постановлению </w:t>
      </w:r>
      <w:r w:rsidRPr="006122DF">
        <w:rPr>
          <w:rFonts w:ascii="Times New Roman" w:eastAsia="Times New Roman" w:hAnsi="Times New Roman"/>
          <w:bCs/>
          <w:kern w:val="32"/>
          <w:sz w:val="24"/>
          <w:szCs w:val="24"/>
          <w:lang w:eastAsia="x-none"/>
        </w:rPr>
        <w:t>Т</w:t>
      </w:r>
      <w:r w:rsidRPr="006122DF">
        <w:rPr>
          <w:rFonts w:ascii="Times New Roman" w:eastAsia="Times New Roman" w:hAnsi="Times New Roman"/>
          <w:bCs/>
          <w:kern w:val="32"/>
          <w:sz w:val="24"/>
          <w:szCs w:val="24"/>
          <w:lang w:val="x-none" w:eastAsia="x-none"/>
        </w:rPr>
        <w:t xml:space="preserve">ерриториальной </w:t>
      </w:r>
    </w:p>
    <w:p w:rsidR="006122DF" w:rsidRPr="006122DF" w:rsidRDefault="006122DF" w:rsidP="006122DF">
      <w:pPr>
        <w:keepNext/>
        <w:spacing w:after="0" w:line="240" w:lineRule="auto"/>
        <w:ind w:firstLine="3969"/>
        <w:jc w:val="center"/>
        <w:outlineLvl w:val="0"/>
        <w:rPr>
          <w:rFonts w:ascii="Times New Roman" w:eastAsia="Times New Roman" w:hAnsi="Times New Roman"/>
          <w:bCs/>
          <w:kern w:val="32"/>
          <w:sz w:val="24"/>
          <w:szCs w:val="24"/>
          <w:lang w:val="x-none" w:eastAsia="x-none"/>
        </w:rPr>
      </w:pPr>
      <w:r w:rsidRPr="006122DF">
        <w:rPr>
          <w:rFonts w:ascii="Times New Roman" w:eastAsia="Times New Roman" w:hAnsi="Times New Roman"/>
          <w:bCs/>
          <w:kern w:val="32"/>
          <w:sz w:val="24"/>
          <w:szCs w:val="24"/>
          <w:lang w:val="x-none" w:eastAsia="x-none"/>
        </w:rPr>
        <w:t xml:space="preserve">избирательной комиссии </w:t>
      </w:r>
    </w:p>
    <w:p w:rsidR="006122DF" w:rsidRPr="006122DF" w:rsidRDefault="006122DF" w:rsidP="006122DF">
      <w:pPr>
        <w:keepNext/>
        <w:spacing w:after="0" w:line="240" w:lineRule="auto"/>
        <w:ind w:firstLine="3969"/>
        <w:jc w:val="center"/>
        <w:outlineLvl w:val="0"/>
        <w:rPr>
          <w:rFonts w:ascii="Times New Roman" w:eastAsia="Times New Roman" w:hAnsi="Times New Roman"/>
          <w:bCs/>
          <w:kern w:val="32"/>
          <w:sz w:val="24"/>
          <w:szCs w:val="24"/>
          <w:lang w:val="x-none" w:eastAsia="x-none"/>
        </w:rPr>
      </w:pPr>
      <w:r w:rsidRPr="006122DF">
        <w:rPr>
          <w:rFonts w:ascii="Times New Roman" w:eastAsia="Times New Roman" w:hAnsi="Times New Roman"/>
          <w:bCs/>
          <w:kern w:val="32"/>
          <w:sz w:val="24"/>
          <w:szCs w:val="24"/>
          <w:lang w:eastAsia="x-none"/>
        </w:rPr>
        <w:t>Цимлянского</w:t>
      </w:r>
      <w:r w:rsidRPr="006122DF">
        <w:rPr>
          <w:rFonts w:ascii="Times New Roman" w:eastAsia="Times New Roman" w:hAnsi="Times New Roman"/>
          <w:bCs/>
          <w:kern w:val="32"/>
          <w:sz w:val="24"/>
          <w:szCs w:val="24"/>
          <w:lang w:val="x-none" w:eastAsia="x-none"/>
        </w:rPr>
        <w:t xml:space="preserve"> района Ростовской области</w:t>
      </w:r>
    </w:p>
    <w:p w:rsidR="006122DF" w:rsidRPr="006122DF" w:rsidRDefault="006122DF" w:rsidP="006122DF">
      <w:pPr>
        <w:keepNext/>
        <w:spacing w:after="0" w:line="240" w:lineRule="auto"/>
        <w:ind w:firstLine="3969"/>
        <w:jc w:val="center"/>
        <w:outlineLvl w:val="0"/>
        <w:rPr>
          <w:rFonts w:ascii="Times New Roman" w:eastAsia="Times New Roman" w:hAnsi="Times New Roman"/>
          <w:bCs/>
          <w:kern w:val="32"/>
          <w:sz w:val="24"/>
          <w:szCs w:val="24"/>
          <w:lang w:eastAsia="x-none"/>
        </w:rPr>
      </w:pPr>
      <w:r w:rsidRPr="006122DF">
        <w:rPr>
          <w:rFonts w:ascii="Times New Roman" w:eastAsia="Times New Roman" w:hAnsi="Times New Roman"/>
          <w:bCs/>
          <w:kern w:val="32"/>
          <w:sz w:val="24"/>
          <w:szCs w:val="24"/>
          <w:lang w:val="x-none" w:eastAsia="x-none"/>
        </w:rPr>
        <w:t xml:space="preserve">от </w:t>
      </w:r>
      <w:r w:rsidR="00053FBA">
        <w:rPr>
          <w:rFonts w:ascii="Times New Roman" w:eastAsia="Times New Roman" w:hAnsi="Times New Roman"/>
          <w:bCs/>
          <w:kern w:val="32"/>
          <w:sz w:val="24"/>
          <w:szCs w:val="24"/>
          <w:lang w:eastAsia="x-none"/>
        </w:rPr>
        <w:t>01</w:t>
      </w:r>
      <w:r w:rsidRPr="006122DF">
        <w:rPr>
          <w:rFonts w:ascii="Times New Roman" w:eastAsia="Times New Roman" w:hAnsi="Times New Roman"/>
          <w:bCs/>
          <w:kern w:val="32"/>
          <w:sz w:val="24"/>
          <w:szCs w:val="24"/>
          <w:lang w:eastAsia="x-none"/>
        </w:rPr>
        <w:t xml:space="preserve"> </w:t>
      </w:r>
      <w:r w:rsidRPr="006122DF">
        <w:rPr>
          <w:rFonts w:ascii="Times New Roman" w:eastAsia="Times New Roman" w:hAnsi="Times New Roman"/>
          <w:bCs/>
          <w:kern w:val="32"/>
          <w:sz w:val="24"/>
          <w:szCs w:val="24"/>
          <w:lang w:val="x-none" w:eastAsia="x-none"/>
        </w:rPr>
        <w:t>ию</w:t>
      </w:r>
      <w:r w:rsidR="00053FBA">
        <w:rPr>
          <w:rFonts w:ascii="Times New Roman" w:eastAsia="Times New Roman" w:hAnsi="Times New Roman"/>
          <w:bCs/>
          <w:kern w:val="32"/>
          <w:sz w:val="24"/>
          <w:szCs w:val="24"/>
          <w:lang w:eastAsia="x-none"/>
        </w:rPr>
        <w:t>л</w:t>
      </w:r>
      <w:r w:rsidR="00603ECF">
        <w:rPr>
          <w:rFonts w:ascii="Times New Roman" w:eastAsia="Times New Roman" w:hAnsi="Times New Roman"/>
          <w:bCs/>
          <w:kern w:val="32"/>
          <w:sz w:val="24"/>
          <w:szCs w:val="24"/>
          <w:lang w:eastAsia="x-none"/>
        </w:rPr>
        <w:t>я</w:t>
      </w:r>
      <w:r w:rsidRPr="006122DF">
        <w:rPr>
          <w:rFonts w:ascii="Times New Roman" w:eastAsia="Times New Roman" w:hAnsi="Times New Roman"/>
          <w:bCs/>
          <w:kern w:val="32"/>
          <w:sz w:val="24"/>
          <w:szCs w:val="24"/>
          <w:lang w:val="x-none" w:eastAsia="x-none"/>
        </w:rPr>
        <w:t xml:space="preserve"> 20</w:t>
      </w:r>
      <w:r w:rsidRPr="006122DF">
        <w:rPr>
          <w:rFonts w:ascii="Times New Roman" w:eastAsia="Times New Roman" w:hAnsi="Times New Roman"/>
          <w:bCs/>
          <w:kern w:val="32"/>
          <w:sz w:val="24"/>
          <w:szCs w:val="24"/>
          <w:lang w:eastAsia="x-none"/>
        </w:rPr>
        <w:t>2</w:t>
      </w:r>
      <w:r w:rsidR="00603ECF">
        <w:rPr>
          <w:rFonts w:ascii="Times New Roman" w:eastAsia="Times New Roman" w:hAnsi="Times New Roman"/>
          <w:bCs/>
          <w:kern w:val="32"/>
          <w:sz w:val="24"/>
          <w:szCs w:val="24"/>
          <w:lang w:eastAsia="x-none"/>
        </w:rPr>
        <w:t>2</w:t>
      </w:r>
      <w:r w:rsidRPr="006122DF">
        <w:rPr>
          <w:rFonts w:ascii="Times New Roman" w:eastAsia="Times New Roman" w:hAnsi="Times New Roman"/>
          <w:bCs/>
          <w:kern w:val="32"/>
          <w:sz w:val="24"/>
          <w:szCs w:val="24"/>
          <w:lang w:val="x-none" w:eastAsia="x-none"/>
        </w:rPr>
        <w:t xml:space="preserve"> года № </w:t>
      </w:r>
      <w:r w:rsidR="00603ECF">
        <w:rPr>
          <w:rFonts w:ascii="Times New Roman" w:eastAsia="Times New Roman" w:hAnsi="Times New Roman"/>
          <w:bCs/>
          <w:kern w:val="32"/>
          <w:sz w:val="24"/>
          <w:szCs w:val="24"/>
          <w:lang w:eastAsia="x-none"/>
        </w:rPr>
        <w:t>47-</w:t>
      </w:r>
      <w:r w:rsidR="00DF7C45">
        <w:rPr>
          <w:rFonts w:ascii="Times New Roman" w:eastAsia="Times New Roman" w:hAnsi="Times New Roman"/>
          <w:bCs/>
          <w:kern w:val="32"/>
          <w:sz w:val="24"/>
          <w:szCs w:val="24"/>
          <w:lang w:eastAsia="x-none"/>
        </w:rPr>
        <w:t>5</w:t>
      </w:r>
      <w:bookmarkStart w:id="0" w:name="_GoBack"/>
      <w:bookmarkEnd w:id="0"/>
    </w:p>
    <w:p w:rsidR="006122DF" w:rsidRDefault="006122DF" w:rsidP="006122DF">
      <w:pPr>
        <w:spacing w:after="0" w:line="240" w:lineRule="auto"/>
        <w:ind w:firstLine="0"/>
        <w:jc w:val="center"/>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Pr="006122DF" w:rsidRDefault="006122DF" w:rsidP="006122DF">
      <w:pPr>
        <w:spacing w:after="0" w:line="240" w:lineRule="auto"/>
        <w:ind w:firstLine="0"/>
        <w:jc w:val="center"/>
        <w:outlineLvl w:val="0"/>
        <w:rPr>
          <w:rFonts w:ascii="Times New Roman" w:eastAsia="Times New Roman" w:hAnsi="Times New Roman"/>
          <w:b/>
          <w:sz w:val="28"/>
          <w:szCs w:val="20"/>
          <w:lang w:eastAsia="ru-RU"/>
        </w:rPr>
      </w:pPr>
      <w:r w:rsidRPr="006122DF">
        <w:rPr>
          <w:rFonts w:ascii="Times New Roman" w:eastAsia="Times New Roman" w:hAnsi="Times New Roman"/>
          <w:b/>
          <w:sz w:val="28"/>
          <w:szCs w:val="20"/>
          <w:lang w:eastAsia="ru-RU"/>
        </w:rPr>
        <w:t>РЕКОМЕНДАЦИИ</w:t>
      </w:r>
    </w:p>
    <w:p w:rsidR="006122DF" w:rsidRPr="006122DF" w:rsidRDefault="006122DF" w:rsidP="006122DF">
      <w:pPr>
        <w:spacing w:after="0" w:line="240" w:lineRule="auto"/>
        <w:ind w:firstLine="0"/>
        <w:jc w:val="center"/>
        <w:rPr>
          <w:rFonts w:ascii="Times New Roman" w:eastAsia="Times New Roman" w:hAnsi="Times New Roman"/>
          <w:b/>
          <w:sz w:val="28"/>
          <w:szCs w:val="20"/>
          <w:lang w:eastAsia="ru-RU"/>
        </w:rPr>
      </w:pPr>
      <w:r w:rsidRPr="006122DF">
        <w:rPr>
          <w:rFonts w:ascii="Times New Roman" w:eastAsia="Times New Roman" w:hAnsi="Times New Roman"/>
          <w:b/>
          <w:sz w:val="28"/>
          <w:szCs w:val="20"/>
          <w:lang w:eastAsia="ru-RU"/>
        </w:rPr>
        <w:t>по сбору подписей в поддержку выдвижения (самовыдвижения) кандидатов, выдвижения муниципальных списков кандидатов,</w:t>
      </w:r>
    </w:p>
    <w:p w:rsidR="006122DF" w:rsidRPr="006122DF" w:rsidRDefault="006122DF" w:rsidP="006122DF">
      <w:pPr>
        <w:spacing w:after="0" w:line="240" w:lineRule="auto"/>
        <w:ind w:firstLine="0"/>
        <w:jc w:val="center"/>
        <w:rPr>
          <w:rFonts w:ascii="Times New Roman" w:eastAsia="Times New Roman" w:hAnsi="Times New Roman"/>
          <w:b/>
          <w:sz w:val="28"/>
          <w:szCs w:val="20"/>
          <w:lang w:eastAsia="ru-RU"/>
        </w:rPr>
      </w:pPr>
      <w:r w:rsidRPr="006122DF">
        <w:rPr>
          <w:rFonts w:ascii="Times New Roman" w:eastAsia="Times New Roman" w:hAnsi="Times New Roman"/>
          <w:b/>
          <w:sz w:val="28"/>
          <w:szCs w:val="20"/>
          <w:lang w:eastAsia="ru-RU"/>
        </w:rPr>
        <w:t>по оформлению папок с подписными листами, по оформлению протокола об итогах сбора подписей</w:t>
      </w:r>
    </w:p>
    <w:p w:rsidR="006122DF" w:rsidRPr="006122DF" w:rsidRDefault="006122DF" w:rsidP="006122DF">
      <w:pPr>
        <w:spacing w:after="0" w:line="240" w:lineRule="auto"/>
        <w:ind w:firstLine="0"/>
        <w:rPr>
          <w:rFonts w:ascii="Times New Roman" w:eastAsia="Times New Roman" w:hAnsi="Times New Roman"/>
          <w:b/>
          <w:sz w:val="28"/>
          <w:szCs w:val="20"/>
          <w:lang w:eastAsia="ru-RU"/>
        </w:rPr>
      </w:pP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Подписи избирателей могут собираться со дня, следующего за днем уведомления соответствующей комиссии о выдвижении (самовыдвижении) кандидата, заверения муниципального списка кандидатов.</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О выдвижении кандидата по одномандатному избирательному округу соответствующая окружная избирательная комиссия уведомляется в порядке, установленном Федеральным законом от 12.06.2002 № 67-ФЗ «Об основных гарантиях избирательных прав и права на участие в референдуме граждан Российской Федерации» (далее – Федеральный закон) Областным законом от 12.05.2016 № 525-ЗС </w:t>
      </w:r>
      <w:r w:rsidRPr="006122DF">
        <w:rPr>
          <w:rFonts w:ascii="Times New Roman" w:eastAsia="Times New Roman" w:hAnsi="Times New Roman"/>
          <w:bCs/>
          <w:sz w:val="28"/>
          <w:szCs w:val="20"/>
          <w:lang w:eastAsia="ru-RU"/>
        </w:rPr>
        <w:t xml:space="preserve">«О выборах и референдумах </w:t>
      </w:r>
      <w:r w:rsidRPr="006122DF">
        <w:rPr>
          <w:rFonts w:ascii="Times New Roman" w:eastAsia="Times New Roman" w:hAnsi="Times New Roman"/>
          <w:bCs/>
          <w:sz w:val="28"/>
          <w:szCs w:val="20"/>
          <w:lang w:eastAsia="ru-RU"/>
        </w:rPr>
        <w:br/>
        <w:t>в Ростовской области» (далее – Областной закон).</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Соответствующая окружная избирательная комиссия считается уведомленной о самовыдвижении кандидата, а кандидат, выдвинутый </w:t>
      </w:r>
      <w:r w:rsidRPr="006122DF">
        <w:rPr>
          <w:rFonts w:ascii="Times New Roman" w:eastAsia="Times New Roman" w:hAnsi="Times New Roman"/>
          <w:sz w:val="28"/>
          <w:szCs w:val="20"/>
          <w:lang w:eastAsia="ru-RU"/>
        </w:rPr>
        <w:br/>
        <w:t xml:space="preserve">в порядке самовыдвижения, считается выдвинутым, приобретает права </w:t>
      </w:r>
      <w:r w:rsidRPr="006122DF">
        <w:rPr>
          <w:rFonts w:ascii="Times New Roman" w:eastAsia="Times New Roman" w:hAnsi="Times New Roman"/>
          <w:sz w:val="28"/>
          <w:szCs w:val="20"/>
          <w:lang w:eastAsia="ru-RU"/>
        </w:rPr>
        <w:br/>
        <w:t>и обязанности кандидата, предусмотренные Федеральным законом, Областным законом, после поступления в нее заявления в письменной форме выдвинутого лица о согласии баллотироваться по соответствующему избирательному округу с обязательством в случае его избрания прекратить деятельность, несовместимую со статусом депутата представительного органа муниципального образования.</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Кандидат, выдвинутый по одномандатному избирательному округу избирательным объединением и включенный </w:t>
      </w:r>
      <w:r w:rsidRPr="006122DF">
        <w:rPr>
          <w:rFonts w:ascii="Times New Roman" w:eastAsia="Times New Roman" w:hAnsi="Times New Roman"/>
          <w:sz w:val="28"/>
          <w:szCs w:val="20"/>
          <w:lang w:eastAsia="ru-RU"/>
        </w:rPr>
        <w:br/>
        <w:t>в заверенный муниципальной избирательной комиссией список кандидатов по одномандатн</w:t>
      </w:r>
      <w:r w:rsidR="00DA3CA8">
        <w:rPr>
          <w:rFonts w:ascii="Times New Roman" w:eastAsia="Times New Roman" w:hAnsi="Times New Roman"/>
          <w:sz w:val="28"/>
          <w:szCs w:val="20"/>
          <w:lang w:eastAsia="ru-RU"/>
        </w:rPr>
        <w:t>ому</w:t>
      </w:r>
      <w:r w:rsidRPr="006122DF">
        <w:rPr>
          <w:rFonts w:ascii="Times New Roman" w:eastAsia="Times New Roman" w:hAnsi="Times New Roman"/>
          <w:sz w:val="28"/>
          <w:szCs w:val="20"/>
          <w:lang w:eastAsia="ru-RU"/>
        </w:rPr>
        <w:t xml:space="preserve"> избирательн</w:t>
      </w:r>
      <w:r w:rsidR="00DA3CA8">
        <w:rPr>
          <w:rFonts w:ascii="Times New Roman" w:eastAsia="Times New Roman" w:hAnsi="Times New Roman"/>
          <w:sz w:val="28"/>
          <w:szCs w:val="20"/>
          <w:lang w:eastAsia="ru-RU"/>
        </w:rPr>
        <w:t>ому</w:t>
      </w:r>
      <w:r w:rsidRPr="006122DF">
        <w:rPr>
          <w:rFonts w:ascii="Times New Roman" w:eastAsia="Times New Roman" w:hAnsi="Times New Roman"/>
          <w:sz w:val="28"/>
          <w:szCs w:val="20"/>
          <w:lang w:eastAsia="ru-RU"/>
        </w:rPr>
        <w:t xml:space="preserve"> округ</w:t>
      </w:r>
      <w:r w:rsidR="00DA3CA8">
        <w:rPr>
          <w:rFonts w:ascii="Times New Roman" w:eastAsia="Times New Roman" w:hAnsi="Times New Roman"/>
          <w:sz w:val="28"/>
          <w:szCs w:val="20"/>
          <w:lang w:eastAsia="ru-RU"/>
        </w:rPr>
        <w:t>у</w:t>
      </w:r>
      <w:r w:rsidRPr="006122DF">
        <w:rPr>
          <w:rFonts w:ascii="Times New Roman" w:eastAsia="Times New Roman" w:hAnsi="Times New Roman"/>
          <w:sz w:val="28"/>
          <w:szCs w:val="20"/>
          <w:lang w:eastAsia="ru-RU"/>
        </w:rPr>
        <w:t xml:space="preserve">, считается выдвинутым, приобретает права и обязанности кандидата, предусмотренные Федеральным законом, Областным законом, после представления </w:t>
      </w:r>
      <w:r w:rsidRPr="006122DF">
        <w:rPr>
          <w:rFonts w:ascii="Times New Roman" w:eastAsia="Times New Roman" w:hAnsi="Times New Roman"/>
          <w:sz w:val="28"/>
          <w:szCs w:val="20"/>
          <w:lang w:eastAsia="ru-RU"/>
        </w:rPr>
        <w:br/>
        <w:t>в соответствующую окружную избирательную комиссию документов, предусмотренных пунктами 2</w:t>
      </w:r>
      <w:r w:rsidRPr="006122DF">
        <w:rPr>
          <w:rFonts w:ascii="Times New Roman" w:eastAsia="Times New Roman" w:hAnsi="Times New Roman"/>
          <w:sz w:val="28"/>
          <w:szCs w:val="20"/>
          <w:vertAlign w:val="superscript"/>
          <w:lang w:eastAsia="ru-RU"/>
        </w:rPr>
        <w:t>2</w:t>
      </w:r>
      <w:r w:rsidRPr="006122DF">
        <w:rPr>
          <w:rFonts w:ascii="Times New Roman" w:eastAsia="Times New Roman" w:hAnsi="Times New Roman"/>
          <w:sz w:val="28"/>
          <w:szCs w:val="20"/>
          <w:lang w:eastAsia="ru-RU"/>
        </w:rPr>
        <w:t xml:space="preserve"> и 3 статьи 33 Федерального закона, частях 5 </w:t>
      </w:r>
      <w:r w:rsidRPr="006122DF">
        <w:rPr>
          <w:rFonts w:ascii="Times New Roman" w:eastAsia="Times New Roman" w:hAnsi="Times New Roman"/>
          <w:sz w:val="28"/>
          <w:szCs w:val="20"/>
          <w:lang w:eastAsia="ru-RU"/>
        </w:rPr>
        <w:br/>
        <w:t>и 6 статьи 21 Областного закона.</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Количество подписей, необходимое для регистрации кандидата, выдвинутого по одномандатному избирательному округу, составляет 0,5 процента от числа избирателей, зарегистрированных на территории </w:t>
      </w:r>
      <w:r w:rsidRPr="006122DF">
        <w:rPr>
          <w:rFonts w:ascii="Times New Roman" w:eastAsia="Times New Roman" w:hAnsi="Times New Roman"/>
          <w:sz w:val="28"/>
          <w:szCs w:val="20"/>
          <w:lang w:eastAsia="ru-RU"/>
        </w:rPr>
        <w:lastRenderedPageBreak/>
        <w:t xml:space="preserve">соответствующего одномандатного избирательного округа, указанного </w:t>
      </w:r>
      <w:r w:rsidRPr="006122DF">
        <w:rPr>
          <w:rFonts w:ascii="Times New Roman" w:eastAsia="Times New Roman" w:hAnsi="Times New Roman"/>
          <w:sz w:val="28"/>
          <w:szCs w:val="20"/>
          <w:lang w:eastAsia="ru-RU"/>
        </w:rPr>
        <w:br/>
        <w:t>в схеме избирательных округов, но не менее 10 подписей.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Количество подписей, необходимое для регистрации муниципального списка кандидатов, составляет 0,5 процента от числа избирателей, зарегистрированных на территории единого избирательного округа в соответствии с пунктом 10 статьи 16 Федерального закона, </w:t>
      </w:r>
      <w:r w:rsidRPr="006122DF">
        <w:rPr>
          <w:rFonts w:ascii="Times New Roman" w:eastAsia="Times New Roman" w:hAnsi="Times New Roman"/>
          <w:sz w:val="28"/>
          <w:szCs w:val="20"/>
          <w:lang w:eastAsia="ru-RU"/>
        </w:rPr>
        <w:br/>
        <w:t>но не менее 10 подписей.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Количество представляемых для регистрации кандидата, муниципального списка кандидатов подписей избирателей, собранных </w:t>
      </w:r>
      <w:r w:rsidRPr="006122DF">
        <w:rPr>
          <w:rFonts w:ascii="Times New Roman" w:eastAsia="Times New Roman" w:hAnsi="Times New Roman"/>
          <w:sz w:val="28"/>
          <w:szCs w:val="20"/>
          <w:lang w:eastAsia="ru-RU"/>
        </w:rPr>
        <w:br/>
        <w:t xml:space="preserve">в поддержку кандидата, муниципального списка кандидатов, может превышать количество подписей, необходимое для регистрации кандидата, муниципального списка кандидатов, но не более чем на 10 процентов. Если для регистрации кандидата, муниципального списка кандидатов требуется представить менее 40 подписей, количество представляемых подписей избирателей может превышать количество подписей, необходимое для регистрации кандидата, муниципального списка кандидатов, не более чем </w:t>
      </w:r>
      <w:r w:rsidRPr="006122DF">
        <w:rPr>
          <w:rFonts w:ascii="Times New Roman" w:eastAsia="Times New Roman" w:hAnsi="Times New Roman"/>
          <w:sz w:val="28"/>
          <w:szCs w:val="20"/>
          <w:lang w:eastAsia="ru-RU"/>
        </w:rPr>
        <w:br/>
        <w:t>на четыре подписи.</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Подписи могут собираться только среди избирателей, обладающих активным избирательным правом в том избирательном округе, в котором выдвинут кандидат, муниципальный список кандидатов.</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Гражданин Российской Федерации, достигший на день голосования возраста 18 лет, место жительства которого расположено в пределах соответствующего одномандатного избирательного округа, имеет право избирать депутата представительного органа муниципального образования по данному одномандатному избирательному округу.</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Гражданин Российской Федерации, достигший на день голосования возраста 18 лет, место жительства которого расположено в пределах соответствующего муниципального образования, имеет право избирать депутата представительного органа муниципального образования по единому избирательному округу.</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или содержащиеся в местах лишения свободы </w:t>
      </w:r>
      <w:r w:rsidRPr="006122DF">
        <w:rPr>
          <w:rFonts w:ascii="Times New Roman" w:eastAsia="Times New Roman" w:hAnsi="Times New Roman"/>
          <w:sz w:val="28"/>
          <w:szCs w:val="20"/>
          <w:lang w:eastAsia="ru-RU"/>
        </w:rPr>
        <w:br/>
        <w:t>по приговору суда.</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w:t>
      </w:r>
      <w:r w:rsidRPr="006122DF">
        <w:rPr>
          <w:rFonts w:ascii="Times New Roman" w:eastAsia="Times New Roman" w:hAnsi="Times New Roman"/>
          <w:sz w:val="28"/>
          <w:szCs w:val="20"/>
          <w:lang w:eastAsia="ru-RU"/>
        </w:rPr>
        <w:br/>
        <w:t xml:space="preserve">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w:t>
      </w:r>
      <w:r w:rsidRPr="006122DF">
        <w:rPr>
          <w:rFonts w:ascii="Times New Roman" w:eastAsia="Times New Roman" w:hAnsi="Times New Roman"/>
          <w:sz w:val="28"/>
          <w:szCs w:val="20"/>
          <w:lang w:eastAsia="ru-RU"/>
        </w:rPr>
        <w:lastRenderedPageBreak/>
        <w:t>благотворительной помощи запрещается. Подписи, собранные с нарушением положений настоящего пункта, являются недействительными.</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избирательное объединение может заключить с лицом, осуществляющим сбор подписей избирателей, договор о сборе подписей. Оплата этой работы осуществляется только из средств избирательного фонда.</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Сбор подписей избирателей в поддержку выдвижения муниципального списка кандидатов, выдвижения (самовыдвижения) кандидата в депутаты представительного органа муниципального образования производится на подписных листах, которые изготавливаются </w:t>
      </w:r>
      <w:r w:rsidRPr="006122DF">
        <w:rPr>
          <w:rFonts w:ascii="Times New Roman" w:eastAsia="Times New Roman" w:hAnsi="Times New Roman"/>
          <w:sz w:val="28"/>
          <w:szCs w:val="20"/>
          <w:lang w:eastAsia="ru-RU"/>
        </w:rPr>
        <w:br/>
        <w:t>и оформляются по формам согласно приложениям 7</w:t>
      </w:r>
      <w:r w:rsidRPr="006122DF">
        <w:rPr>
          <w:rFonts w:ascii="Times New Roman" w:eastAsia="Times New Roman" w:hAnsi="Times New Roman"/>
          <w:sz w:val="28"/>
          <w:szCs w:val="20"/>
          <w:vertAlign w:val="superscript"/>
          <w:lang w:eastAsia="ru-RU"/>
        </w:rPr>
        <w:t>1</w:t>
      </w:r>
      <w:r w:rsidRPr="006122DF">
        <w:rPr>
          <w:rFonts w:ascii="Times New Roman" w:eastAsia="Times New Roman" w:hAnsi="Times New Roman"/>
          <w:sz w:val="28"/>
          <w:szCs w:val="20"/>
          <w:lang w:eastAsia="ru-RU"/>
        </w:rPr>
        <w:t xml:space="preserve"> и 8 к Федеральному закону.</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Образцы заполнения подписных листов в части, касающейся указания наименования представительного органа муниципального образования, наименования муниципального образования, наименования и (или) номера избирательного округа, утверждаются муниципальной избирательной комиссией.</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Подписные листы должны изготавливаться за счет средств соответствующего избирательного фонда.</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w:t>
      </w:r>
      <w:r w:rsidRPr="006122DF">
        <w:rPr>
          <w:rFonts w:ascii="Times New Roman" w:eastAsia="Times New Roman" w:hAnsi="Times New Roman"/>
          <w:sz w:val="28"/>
          <w:szCs w:val="20"/>
          <w:lang w:eastAsia="ru-RU"/>
        </w:rPr>
        <w:br/>
        <w:t xml:space="preserve">в соответствии с Основами уголовного законодательства Союза ССР </w:t>
      </w:r>
      <w:r w:rsidRPr="006122DF">
        <w:rPr>
          <w:rFonts w:ascii="Times New Roman" w:eastAsia="Times New Roman" w:hAnsi="Times New Roman"/>
          <w:sz w:val="28"/>
          <w:szCs w:val="20"/>
          <w:lang w:eastAsia="ru-RU"/>
        </w:rPr>
        <w:br/>
        <w:t>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Если кандидат, сведения о котором содержатся в подписном листе, в заявлении о согласии баллотироваться в соответствии с пунктом 2 </w:t>
      </w:r>
      <w:r w:rsidRPr="006122DF">
        <w:rPr>
          <w:rFonts w:ascii="Times New Roman" w:eastAsia="Times New Roman" w:hAnsi="Times New Roman"/>
          <w:sz w:val="28"/>
          <w:szCs w:val="20"/>
          <w:lang w:eastAsia="ru-RU"/>
        </w:rPr>
        <w:br/>
        <w:t>статьи 33 Федерального закона, частью 3 статьи 21 Областного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w:t>
      </w:r>
    </w:p>
    <w:p w:rsidR="006122DF" w:rsidRPr="006122DF" w:rsidRDefault="006122DF" w:rsidP="006122DF">
      <w:pPr>
        <w:tabs>
          <w:tab w:val="left" w:pos="1276"/>
        </w:tabs>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8"/>
          <w:lang w:eastAsia="ru-RU"/>
        </w:rPr>
        <w:t xml:space="preserve">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подписном листе. В случае сбора подписей в поддержку выдвижения списка кандидатов, в составе которого выдвинут такой кандидат, в подписном листе </w:t>
      </w:r>
      <w:r w:rsidRPr="006122DF">
        <w:rPr>
          <w:rFonts w:ascii="Times New Roman" w:eastAsia="Times New Roman" w:hAnsi="Times New Roman"/>
          <w:sz w:val="28"/>
          <w:szCs w:val="28"/>
          <w:lang w:eastAsia="ru-RU"/>
        </w:rPr>
        <w:lastRenderedPageBreak/>
        <w:t>указывается информация о том, что данным избирательным объединением выдвинут кандидат (кандидаты), выполняющий (выполняющие) функции иностранного агента, и (или) кандидат (кандидаты), аффилированный (аффилированные) с выполняющим функции иностранного агента лицом.</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Избиратель ставит в подписном листе свою подпись и дату </w:t>
      </w:r>
      <w:r w:rsidRPr="006122DF">
        <w:rPr>
          <w:rFonts w:ascii="Times New Roman" w:eastAsia="Times New Roman" w:hAnsi="Times New Roman"/>
          <w:sz w:val="28"/>
          <w:szCs w:val="20"/>
          <w:lang w:eastAsia="ru-RU"/>
        </w:rPr>
        <w:br/>
        <w:t>ее внесения, а также указывает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Адрес места жительства может не содержать каких-либо </w:t>
      </w:r>
      <w:r w:rsidRPr="006122DF">
        <w:rPr>
          <w:rFonts w:ascii="Times New Roman" w:eastAsia="Times New Roman" w:hAnsi="Times New Roman"/>
          <w:sz w:val="28"/>
          <w:szCs w:val="20"/>
          <w:lang w:eastAsia="ru-RU"/>
        </w:rPr>
        <w:br/>
        <w:t>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избирателя.</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Данные об избирателе, ставящем в подписном листе свои фамилию, имя, отчество, подпись и дату ее внесения, могут вноситься в подписной лист по просьбе избирателя лицом, осуществляющим сбор подписей в поддержку кандидата, муниципального списка кандидатов. Указанные данные вносятся только рукописным способом, при этом использование карандаша </w:t>
      </w:r>
      <w:r w:rsidRPr="006122DF">
        <w:rPr>
          <w:rFonts w:ascii="Times New Roman" w:eastAsia="Times New Roman" w:hAnsi="Times New Roman"/>
          <w:sz w:val="28"/>
          <w:szCs w:val="20"/>
          <w:lang w:eastAsia="ru-RU"/>
        </w:rPr>
        <w:br/>
        <w:t>не допускается.</w:t>
      </w:r>
    </w:p>
    <w:p w:rsidR="006122DF" w:rsidRPr="006122DF" w:rsidRDefault="006122DF" w:rsidP="006122DF">
      <w:pPr>
        <w:spacing w:after="0" w:line="240" w:lineRule="auto"/>
        <w:ind w:firstLine="708"/>
        <w:outlineLvl w:val="0"/>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Фамилию, имя, отчество, подпись и дату ее внесения избиратель ставит собственноручно.</w:t>
      </w:r>
    </w:p>
    <w:p w:rsidR="006122DF" w:rsidRPr="006122DF" w:rsidRDefault="006122DF" w:rsidP="006122DF">
      <w:pPr>
        <w:spacing w:after="0" w:line="240" w:lineRule="auto"/>
        <w:ind w:firstLine="708"/>
        <w:outlineLvl w:val="0"/>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Если избиратель является инвалидом и в связи с этим не имеет возможности самостоятельно поставить в подписном листе свои фамилию, имя, отчество, подпись 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 При этом фамилия, имя, отчество, серия и номер паспорта или документа, заменяющего паспорт гражданина, лица, оказывающего помощь избирателю, должны быть указаны в графе, где проставляется подпись. </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Избиратель вправе ставить подпись в поддержку выдвижения нескольких кандидатов по своему одномандатному избирательному округу, нескольких муниципальных списков кандидатов, </w:t>
      </w:r>
      <w:r w:rsidRPr="006122DF">
        <w:rPr>
          <w:rFonts w:ascii="Times New Roman" w:eastAsia="Times New Roman" w:hAnsi="Times New Roman"/>
          <w:sz w:val="28"/>
          <w:szCs w:val="20"/>
          <w:lang w:eastAsia="ru-RU"/>
        </w:rPr>
        <w:br/>
        <w:t>но только один раз в поддержку одного и того же кандидата, муниципального списка кандидатов.</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Каждый подписной лист должен быть заверен подписью лица, осуществлявшего сбор подписей избирателей. 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 Адрес места жительства может не содержать каких-</w:t>
      </w:r>
      <w:r w:rsidRPr="006122DF">
        <w:rPr>
          <w:rFonts w:ascii="Times New Roman" w:eastAsia="Times New Roman" w:hAnsi="Times New Roman"/>
          <w:sz w:val="28"/>
          <w:szCs w:val="20"/>
          <w:lang w:eastAsia="ru-RU"/>
        </w:rPr>
        <w:lastRenderedPageBreak/>
        <w:t>либо 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лица, осуществляющего сбор подписей избирателей.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Каждый подписной лист с подписями избирателей в поддержку выдвижения муниципального списка кандидатов должен быть заверен уполномоченным представителем избирательного объединения. 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уполномоченный представитель избирательного объединения, кандидат напротив своих фамилии, имени и отчества собственноручно ставят свою подпись и дату ее внесения.</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По завершении сбора подписей подписные листы с подписями избирателей брошюруются в папки (не более 100 листов в одной папке). </w:t>
      </w:r>
      <w:r w:rsidRPr="006122DF">
        <w:rPr>
          <w:rFonts w:ascii="Times New Roman" w:eastAsia="Times New Roman" w:hAnsi="Times New Roman"/>
          <w:sz w:val="28"/>
          <w:szCs w:val="20"/>
          <w:lang w:eastAsia="ru-RU"/>
        </w:rPr>
        <w:br/>
        <w:t>В случае наличия нескольких папок рекомендуется формировать их таким образом, чтобы каждая папка содержала приблизительно одинаковое количество подписей.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Подписные листы помещаются в плотную обложку и прошиваются нитью (шнуром, шпагатом) вместе с обложкой. Прошивание осуществляется таким образом, чтобы полностью были видны все внесенные данные. Концы прошивочной нити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которой ставится подпись кандидата, уполномоченного представителя избирательного объединения.</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Рукописным способом осуществляется сквозная нумерация подписных листов в пределах каждой папки (в правом нижнем углу).</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На лицевой стороне обложки каждой папки указываются следующие данные:</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наименование выборов;</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наименование и (или) номер избирательного округа;</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фамилия, имя, отчество кандидата (наименование избирательного объединения);</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номер папки;</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количество подписных листов в папке;</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количество подписей избирателей в папке.</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После окончания сбора подписей кандидат, уполномоченный представитель избирательного объединения подсчитывают общее число собранных подписей избирателей и составляют протокол об итогах сбора подписей по форме, установленной муниципальной комиссией.</w:t>
      </w:r>
    </w:p>
    <w:p w:rsidR="006122DF" w:rsidRPr="006122DF" w:rsidRDefault="006122DF" w:rsidP="006122DF">
      <w:pPr>
        <w:spacing w:after="0" w:line="240" w:lineRule="auto"/>
        <w:ind w:firstLine="0"/>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ab/>
        <w:t>При подсчете не учитываются подписи,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В протоколе об итогах сбора подписей должны содержаться следующие сведения:</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lastRenderedPageBreak/>
        <w:t>наименование выборов;</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наименование и (или) номер избирательного округа;</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фамилия, имя, отчество кандидата (наименование избирательного объединения);</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 каждой папке с подписными листами – номер папки, количество листов в папке, количество подписей в папке;</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общее количество папок, подписных листов, подписей во всех папках.</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Протокол подписывается кандидатом, уполномоченным представителем избирательного объединения.</w:t>
      </w: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544A17" w:rsidRDefault="00544A17" w:rsidP="00F95D1B">
      <w:pPr>
        <w:spacing w:after="0" w:line="240" w:lineRule="auto"/>
        <w:ind w:firstLine="0"/>
        <w:jc w:val="left"/>
        <w:rPr>
          <w:rFonts w:ascii="Times New Roman" w:eastAsia="Times New Roman" w:hAnsi="Times New Roman"/>
          <w:sz w:val="28"/>
          <w:szCs w:val="20"/>
          <w:lang w:eastAsia="ru-RU"/>
        </w:rPr>
      </w:pPr>
    </w:p>
    <w:p w:rsidR="00544A17" w:rsidRDefault="00544A17" w:rsidP="00F95D1B">
      <w:pPr>
        <w:spacing w:after="0" w:line="240" w:lineRule="auto"/>
        <w:ind w:firstLine="0"/>
        <w:jc w:val="left"/>
        <w:rPr>
          <w:rFonts w:ascii="Times New Roman" w:eastAsia="Times New Roman" w:hAnsi="Times New Roman"/>
          <w:sz w:val="28"/>
          <w:szCs w:val="20"/>
          <w:lang w:eastAsia="ru-RU"/>
        </w:rPr>
      </w:pPr>
    </w:p>
    <w:sectPr w:rsidR="00544A17" w:rsidSect="00D108B6">
      <w:pgSz w:w="11906" w:h="16838"/>
      <w:pgMar w:top="1134" w:right="566"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08C6" w:rsidRDefault="008C08C6" w:rsidP="0028577D">
      <w:pPr>
        <w:spacing w:after="0" w:line="240" w:lineRule="auto"/>
      </w:pPr>
      <w:r>
        <w:separator/>
      </w:r>
    </w:p>
  </w:endnote>
  <w:endnote w:type="continuationSeparator" w:id="0">
    <w:p w:rsidR="008C08C6" w:rsidRDefault="008C08C6" w:rsidP="00285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08C6" w:rsidRDefault="008C08C6" w:rsidP="0028577D">
      <w:pPr>
        <w:spacing w:after="0" w:line="240" w:lineRule="auto"/>
      </w:pPr>
      <w:r>
        <w:separator/>
      </w:r>
    </w:p>
  </w:footnote>
  <w:footnote w:type="continuationSeparator" w:id="0">
    <w:p w:rsidR="008C08C6" w:rsidRDefault="008C08C6" w:rsidP="002857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A4F77"/>
    <w:multiLevelType w:val="multilevel"/>
    <w:tmpl w:val="6A7EBA90"/>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nsid w:val="2C422926"/>
    <w:multiLevelType w:val="hybridMultilevel"/>
    <w:tmpl w:val="A3F222B2"/>
    <w:lvl w:ilvl="0" w:tplc="CCC6615C">
      <w:start w:val="1"/>
      <w:numFmt w:val="decimal"/>
      <w:lvlText w:val="%1."/>
      <w:lvlJc w:val="left"/>
      <w:pPr>
        <w:ind w:left="927" w:hanging="360"/>
      </w:pPr>
      <w:rPr>
        <w:rFonts w:hint="default"/>
        <w:b/>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682176E0"/>
    <w:multiLevelType w:val="hybridMultilevel"/>
    <w:tmpl w:val="1A8248F8"/>
    <w:lvl w:ilvl="0" w:tplc="D4704D4E">
      <w:start w:val="1"/>
      <w:numFmt w:val="decimal"/>
      <w:lvlText w:val="%1."/>
      <w:lvlJc w:val="left"/>
      <w:pPr>
        <w:ind w:left="1140" w:hanging="43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6B5D21DD"/>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7A125AE6"/>
    <w:multiLevelType w:val="hybridMultilevel"/>
    <w:tmpl w:val="6CD0CD0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51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BD2"/>
    <w:rsid w:val="000136C9"/>
    <w:rsid w:val="00020293"/>
    <w:rsid w:val="000329A0"/>
    <w:rsid w:val="00034660"/>
    <w:rsid w:val="000427F3"/>
    <w:rsid w:val="00052C05"/>
    <w:rsid w:val="00053FBA"/>
    <w:rsid w:val="00060342"/>
    <w:rsid w:val="00067490"/>
    <w:rsid w:val="000E2FA4"/>
    <w:rsid w:val="000E3ACE"/>
    <w:rsid w:val="000F1A72"/>
    <w:rsid w:val="000F3553"/>
    <w:rsid w:val="00107D9A"/>
    <w:rsid w:val="0012255F"/>
    <w:rsid w:val="00133122"/>
    <w:rsid w:val="0014013B"/>
    <w:rsid w:val="0015275B"/>
    <w:rsid w:val="001564CD"/>
    <w:rsid w:val="0017035D"/>
    <w:rsid w:val="00176013"/>
    <w:rsid w:val="001818E8"/>
    <w:rsid w:val="00185264"/>
    <w:rsid w:val="001A23FF"/>
    <w:rsid w:val="001C2CEA"/>
    <w:rsid w:val="001C4B8E"/>
    <w:rsid w:val="001D06A1"/>
    <w:rsid w:val="001D3C66"/>
    <w:rsid w:val="001F510F"/>
    <w:rsid w:val="001F593E"/>
    <w:rsid w:val="00211F3C"/>
    <w:rsid w:val="00232F42"/>
    <w:rsid w:val="002338BC"/>
    <w:rsid w:val="00247FE4"/>
    <w:rsid w:val="00251187"/>
    <w:rsid w:val="00255970"/>
    <w:rsid w:val="00260A65"/>
    <w:rsid w:val="00265540"/>
    <w:rsid w:val="00282804"/>
    <w:rsid w:val="0028577D"/>
    <w:rsid w:val="00287765"/>
    <w:rsid w:val="002917BC"/>
    <w:rsid w:val="002B1116"/>
    <w:rsid w:val="002E7CD9"/>
    <w:rsid w:val="002F06D6"/>
    <w:rsid w:val="002F4EA8"/>
    <w:rsid w:val="00305218"/>
    <w:rsid w:val="003119C8"/>
    <w:rsid w:val="0031504F"/>
    <w:rsid w:val="00323A28"/>
    <w:rsid w:val="003303BA"/>
    <w:rsid w:val="00340E4D"/>
    <w:rsid w:val="003415FF"/>
    <w:rsid w:val="00363EC7"/>
    <w:rsid w:val="003641D3"/>
    <w:rsid w:val="00373845"/>
    <w:rsid w:val="00386469"/>
    <w:rsid w:val="003A166C"/>
    <w:rsid w:val="003B0510"/>
    <w:rsid w:val="003C0BBC"/>
    <w:rsid w:val="004210D1"/>
    <w:rsid w:val="00430249"/>
    <w:rsid w:val="00432159"/>
    <w:rsid w:val="0043600E"/>
    <w:rsid w:val="0044462F"/>
    <w:rsid w:val="004471AD"/>
    <w:rsid w:val="00452FCB"/>
    <w:rsid w:val="00457BAD"/>
    <w:rsid w:val="004601AB"/>
    <w:rsid w:val="004633A7"/>
    <w:rsid w:val="00467518"/>
    <w:rsid w:val="00471075"/>
    <w:rsid w:val="00472035"/>
    <w:rsid w:val="004A03DC"/>
    <w:rsid w:val="004E6DA0"/>
    <w:rsid w:val="004F10EF"/>
    <w:rsid w:val="0050066A"/>
    <w:rsid w:val="0051181F"/>
    <w:rsid w:val="0051260C"/>
    <w:rsid w:val="00516948"/>
    <w:rsid w:val="005200BC"/>
    <w:rsid w:val="00544A17"/>
    <w:rsid w:val="005451F7"/>
    <w:rsid w:val="00546CDB"/>
    <w:rsid w:val="00556866"/>
    <w:rsid w:val="00557BB0"/>
    <w:rsid w:val="005604AD"/>
    <w:rsid w:val="005832AF"/>
    <w:rsid w:val="00591EB3"/>
    <w:rsid w:val="005B6F00"/>
    <w:rsid w:val="005E4A19"/>
    <w:rsid w:val="00603ECF"/>
    <w:rsid w:val="00611218"/>
    <w:rsid w:val="006122DF"/>
    <w:rsid w:val="00616DE3"/>
    <w:rsid w:val="00622039"/>
    <w:rsid w:val="00627B20"/>
    <w:rsid w:val="0063060F"/>
    <w:rsid w:val="006322F8"/>
    <w:rsid w:val="00655F37"/>
    <w:rsid w:val="00660620"/>
    <w:rsid w:val="0069603A"/>
    <w:rsid w:val="006A34B6"/>
    <w:rsid w:val="006B562A"/>
    <w:rsid w:val="006B7201"/>
    <w:rsid w:val="006F2B8A"/>
    <w:rsid w:val="007015BF"/>
    <w:rsid w:val="007153F1"/>
    <w:rsid w:val="00723E6B"/>
    <w:rsid w:val="00732259"/>
    <w:rsid w:val="007472E1"/>
    <w:rsid w:val="00770A9D"/>
    <w:rsid w:val="00772F70"/>
    <w:rsid w:val="00773F6B"/>
    <w:rsid w:val="007768F7"/>
    <w:rsid w:val="0077714A"/>
    <w:rsid w:val="00781D94"/>
    <w:rsid w:val="00792926"/>
    <w:rsid w:val="007A45C4"/>
    <w:rsid w:val="007B3C06"/>
    <w:rsid w:val="007D6816"/>
    <w:rsid w:val="007F53AD"/>
    <w:rsid w:val="007F5F46"/>
    <w:rsid w:val="00800175"/>
    <w:rsid w:val="00800955"/>
    <w:rsid w:val="00805DE3"/>
    <w:rsid w:val="0080618F"/>
    <w:rsid w:val="00814AC4"/>
    <w:rsid w:val="008216FD"/>
    <w:rsid w:val="00831505"/>
    <w:rsid w:val="00833ACA"/>
    <w:rsid w:val="008345C1"/>
    <w:rsid w:val="008370CE"/>
    <w:rsid w:val="00846C35"/>
    <w:rsid w:val="00846F55"/>
    <w:rsid w:val="00860F9F"/>
    <w:rsid w:val="0087766F"/>
    <w:rsid w:val="00877C09"/>
    <w:rsid w:val="00877D0C"/>
    <w:rsid w:val="0088291C"/>
    <w:rsid w:val="0088450F"/>
    <w:rsid w:val="008A17F0"/>
    <w:rsid w:val="008A5ECC"/>
    <w:rsid w:val="008B45CF"/>
    <w:rsid w:val="008C08C6"/>
    <w:rsid w:val="0090261B"/>
    <w:rsid w:val="00916AA7"/>
    <w:rsid w:val="00917BD2"/>
    <w:rsid w:val="009226FA"/>
    <w:rsid w:val="0094456F"/>
    <w:rsid w:val="00951C9A"/>
    <w:rsid w:val="009731CB"/>
    <w:rsid w:val="0097584F"/>
    <w:rsid w:val="009C6C0A"/>
    <w:rsid w:val="009C7DCB"/>
    <w:rsid w:val="009D39F0"/>
    <w:rsid w:val="00A04B87"/>
    <w:rsid w:val="00A11218"/>
    <w:rsid w:val="00A22BB5"/>
    <w:rsid w:val="00A25202"/>
    <w:rsid w:val="00A32EDD"/>
    <w:rsid w:val="00A54F82"/>
    <w:rsid w:val="00A60494"/>
    <w:rsid w:val="00A6120D"/>
    <w:rsid w:val="00A6211B"/>
    <w:rsid w:val="00A668C5"/>
    <w:rsid w:val="00A6691C"/>
    <w:rsid w:val="00A932D5"/>
    <w:rsid w:val="00AA2E98"/>
    <w:rsid w:val="00AA697C"/>
    <w:rsid w:val="00AC3168"/>
    <w:rsid w:val="00AC395F"/>
    <w:rsid w:val="00AD5945"/>
    <w:rsid w:val="00AE6766"/>
    <w:rsid w:val="00AF11A5"/>
    <w:rsid w:val="00AF1571"/>
    <w:rsid w:val="00B04E12"/>
    <w:rsid w:val="00B05241"/>
    <w:rsid w:val="00B233EA"/>
    <w:rsid w:val="00B239FD"/>
    <w:rsid w:val="00B33B54"/>
    <w:rsid w:val="00B34503"/>
    <w:rsid w:val="00B5230E"/>
    <w:rsid w:val="00B60A3A"/>
    <w:rsid w:val="00B652F3"/>
    <w:rsid w:val="00B84EAF"/>
    <w:rsid w:val="00B904C2"/>
    <w:rsid w:val="00B91EE0"/>
    <w:rsid w:val="00BA0D5F"/>
    <w:rsid w:val="00BA1D93"/>
    <w:rsid w:val="00BD42E9"/>
    <w:rsid w:val="00BD4E38"/>
    <w:rsid w:val="00BE0EC0"/>
    <w:rsid w:val="00BE6E24"/>
    <w:rsid w:val="00C00282"/>
    <w:rsid w:val="00C00A2E"/>
    <w:rsid w:val="00C10182"/>
    <w:rsid w:val="00C3039E"/>
    <w:rsid w:val="00C5192F"/>
    <w:rsid w:val="00C57301"/>
    <w:rsid w:val="00C60D54"/>
    <w:rsid w:val="00C7332B"/>
    <w:rsid w:val="00CA1B2D"/>
    <w:rsid w:val="00CB34F8"/>
    <w:rsid w:val="00CB4BCD"/>
    <w:rsid w:val="00CB6241"/>
    <w:rsid w:val="00CD2E8F"/>
    <w:rsid w:val="00CD7A97"/>
    <w:rsid w:val="00CF0C36"/>
    <w:rsid w:val="00D03A50"/>
    <w:rsid w:val="00D108B6"/>
    <w:rsid w:val="00D3098B"/>
    <w:rsid w:val="00D360BE"/>
    <w:rsid w:val="00D5422C"/>
    <w:rsid w:val="00D57DE5"/>
    <w:rsid w:val="00D63C93"/>
    <w:rsid w:val="00D704D5"/>
    <w:rsid w:val="00D767D4"/>
    <w:rsid w:val="00D76943"/>
    <w:rsid w:val="00D80D5C"/>
    <w:rsid w:val="00DA30D5"/>
    <w:rsid w:val="00DA3CA8"/>
    <w:rsid w:val="00DB24AB"/>
    <w:rsid w:val="00DB47B2"/>
    <w:rsid w:val="00DB69D3"/>
    <w:rsid w:val="00DC32CB"/>
    <w:rsid w:val="00DF2BEC"/>
    <w:rsid w:val="00DF7C45"/>
    <w:rsid w:val="00E14FCA"/>
    <w:rsid w:val="00E23D34"/>
    <w:rsid w:val="00E319B1"/>
    <w:rsid w:val="00E34009"/>
    <w:rsid w:val="00E41659"/>
    <w:rsid w:val="00E82498"/>
    <w:rsid w:val="00E86F48"/>
    <w:rsid w:val="00E92626"/>
    <w:rsid w:val="00EA4D3C"/>
    <w:rsid w:val="00EB0170"/>
    <w:rsid w:val="00EB5B69"/>
    <w:rsid w:val="00EC3FE9"/>
    <w:rsid w:val="00EC7AE4"/>
    <w:rsid w:val="00EE628D"/>
    <w:rsid w:val="00F00945"/>
    <w:rsid w:val="00F069BD"/>
    <w:rsid w:val="00F32078"/>
    <w:rsid w:val="00F335E3"/>
    <w:rsid w:val="00F371FE"/>
    <w:rsid w:val="00F43C64"/>
    <w:rsid w:val="00F55124"/>
    <w:rsid w:val="00F562DF"/>
    <w:rsid w:val="00F95D1B"/>
    <w:rsid w:val="00FA4D80"/>
    <w:rsid w:val="00FD0708"/>
    <w:rsid w:val="00FD235E"/>
    <w:rsid w:val="00FD3077"/>
    <w:rsid w:val="00FE7A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3B4666-1180-41CE-8AE8-ED7A5F15F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6013"/>
    <w:pPr>
      <w:spacing w:after="200" w:line="276" w:lineRule="auto"/>
      <w:ind w:firstLine="567"/>
      <w:jc w:val="both"/>
    </w:pPr>
    <w:rPr>
      <w:sz w:val="22"/>
      <w:szCs w:val="22"/>
      <w:lang w:eastAsia="en-US"/>
    </w:rPr>
  </w:style>
  <w:style w:type="paragraph" w:styleId="1">
    <w:name w:val="heading 1"/>
    <w:basedOn w:val="a"/>
    <w:next w:val="a"/>
    <w:link w:val="10"/>
    <w:uiPriority w:val="9"/>
    <w:qFormat/>
    <w:rsid w:val="002B1116"/>
    <w:pPr>
      <w:keepNext/>
      <w:spacing w:before="240" w:after="60" w:line="240" w:lineRule="auto"/>
      <w:ind w:firstLine="0"/>
      <w:jc w:val="left"/>
      <w:outlineLvl w:val="0"/>
    </w:pPr>
    <w:rPr>
      <w:rFonts w:ascii="Cambria" w:eastAsia="Times New Roman"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semiHidden/>
    <w:rsid w:val="00805DE3"/>
    <w:pPr>
      <w:spacing w:after="0" w:line="240" w:lineRule="auto"/>
      <w:ind w:left="2223" w:right="2397" w:firstLine="0"/>
    </w:pPr>
    <w:rPr>
      <w:rFonts w:ascii="Times New Roman" w:eastAsia="Times New Roman" w:hAnsi="Times New Roman"/>
      <w:b/>
      <w:bCs/>
      <w:sz w:val="28"/>
      <w:szCs w:val="24"/>
      <w:lang w:eastAsia="ru-RU"/>
    </w:rPr>
  </w:style>
  <w:style w:type="paragraph" w:styleId="a4">
    <w:name w:val="header"/>
    <w:basedOn w:val="a"/>
    <w:link w:val="a5"/>
    <w:uiPriority w:val="99"/>
    <w:semiHidden/>
    <w:unhideWhenUsed/>
    <w:rsid w:val="0028577D"/>
    <w:pPr>
      <w:tabs>
        <w:tab w:val="center" w:pos="4677"/>
        <w:tab w:val="right" w:pos="9355"/>
      </w:tabs>
    </w:pPr>
    <w:rPr>
      <w:lang w:val="x-none"/>
    </w:rPr>
  </w:style>
  <w:style w:type="character" w:customStyle="1" w:styleId="a5">
    <w:name w:val="Верхний колонтитул Знак"/>
    <w:link w:val="a4"/>
    <w:uiPriority w:val="99"/>
    <w:semiHidden/>
    <w:rsid w:val="0028577D"/>
    <w:rPr>
      <w:sz w:val="22"/>
      <w:szCs w:val="22"/>
      <w:lang w:eastAsia="en-US"/>
    </w:rPr>
  </w:style>
  <w:style w:type="paragraph" w:styleId="a6">
    <w:name w:val="footer"/>
    <w:basedOn w:val="a"/>
    <w:link w:val="a7"/>
    <w:uiPriority w:val="99"/>
    <w:semiHidden/>
    <w:unhideWhenUsed/>
    <w:rsid w:val="0028577D"/>
    <w:pPr>
      <w:tabs>
        <w:tab w:val="center" w:pos="4677"/>
        <w:tab w:val="right" w:pos="9355"/>
      </w:tabs>
    </w:pPr>
    <w:rPr>
      <w:lang w:val="x-none"/>
    </w:rPr>
  </w:style>
  <w:style w:type="character" w:customStyle="1" w:styleId="a7">
    <w:name w:val="Нижний колонтитул Знак"/>
    <w:link w:val="a6"/>
    <w:uiPriority w:val="99"/>
    <w:semiHidden/>
    <w:rsid w:val="0028577D"/>
    <w:rPr>
      <w:sz w:val="22"/>
      <w:szCs w:val="22"/>
      <w:lang w:eastAsia="en-US"/>
    </w:rPr>
  </w:style>
  <w:style w:type="paragraph" w:customStyle="1" w:styleId="a8">
    <w:name w:val="Рабочий"/>
    <w:basedOn w:val="a"/>
    <w:rsid w:val="001F593E"/>
    <w:pPr>
      <w:spacing w:after="0" w:line="360" w:lineRule="auto"/>
      <w:ind w:firstLine="709"/>
    </w:pPr>
    <w:rPr>
      <w:rFonts w:ascii="Times New Roman" w:eastAsia="Times New Roman" w:hAnsi="Times New Roman"/>
      <w:sz w:val="24"/>
      <w:szCs w:val="20"/>
      <w:lang w:eastAsia="ru-RU"/>
    </w:rPr>
  </w:style>
  <w:style w:type="character" w:customStyle="1" w:styleId="10">
    <w:name w:val="Заголовок 1 Знак"/>
    <w:link w:val="1"/>
    <w:uiPriority w:val="9"/>
    <w:rsid w:val="002B1116"/>
    <w:rPr>
      <w:rFonts w:ascii="Cambria" w:eastAsia="Times New Roman" w:hAnsi="Cambria"/>
      <w:b/>
      <w:bCs/>
      <w:kern w:val="32"/>
      <w:sz w:val="32"/>
      <w:szCs w:val="32"/>
      <w:lang w:val="x-none" w:eastAsia="x-none"/>
    </w:rPr>
  </w:style>
  <w:style w:type="paragraph" w:styleId="a9">
    <w:name w:val="Balloon Text"/>
    <w:basedOn w:val="a"/>
    <w:link w:val="aa"/>
    <w:uiPriority w:val="99"/>
    <w:semiHidden/>
    <w:unhideWhenUsed/>
    <w:rsid w:val="00AC3168"/>
    <w:pPr>
      <w:spacing w:after="0" w:line="240" w:lineRule="auto"/>
    </w:pPr>
    <w:rPr>
      <w:rFonts w:ascii="Tahoma" w:hAnsi="Tahoma"/>
      <w:sz w:val="16"/>
      <w:szCs w:val="16"/>
      <w:lang w:val="x-none"/>
    </w:rPr>
  </w:style>
  <w:style w:type="character" w:customStyle="1" w:styleId="aa">
    <w:name w:val="Текст выноски Знак"/>
    <w:link w:val="a9"/>
    <w:uiPriority w:val="99"/>
    <w:semiHidden/>
    <w:rsid w:val="00AC316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C7D9A7C4-A476-4231-BC80-26403CB0C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8</Pages>
  <Words>2484</Words>
  <Characters>14163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16614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User05</dc:creator>
  <cp:keywords/>
  <dc:description/>
  <cp:lastModifiedBy>User 08</cp:lastModifiedBy>
  <cp:revision>10</cp:revision>
  <cp:lastPrinted>2022-06-28T05:57:00Z</cp:lastPrinted>
  <dcterms:created xsi:type="dcterms:W3CDTF">2021-07-04T13:38:00Z</dcterms:created>
  <dcterms:modified xsi:type="dcterms:W3CDTF">2022-06-28T08:36:00Z</dcterms:modified>
</cp:coreProperties>
</file>