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proofErr w:type="gramStart"/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</w:t>
      </w:r>
      <w:proofErr w:type="gramEnd"/>
      <w:r>
        <w:rPr>
          <w:b/>
          <w:sz w:val="28"/>
          <w:szCs w:val="28"/>
        </w:rPr>
        <w:t xml:space="preserve">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</w:t>
      </w:r>
      <w:proofErr w:type="gramEnd"/>
      <w:r w:rsidR="00F4197F">
        <w:rPr>
          <w:b/>
          <w:sz w:val="28"/>
          <w:szCs w:val="28"/>
        </w:rPr>
        <w:t xml:space="preserve">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E02F23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17.07.</w:t>
      </w:r>
      <w:r w:rsidR="00E53CAB">
        <w:rPr>
          <w:sz w:val="28"/>
          <w:szCs w:val="28"/>
        </w:rPr>
        <w:t>2024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 </w:t>
      </w:r>
      <w:r w:rsidR="00432CB3">
        <w:rPr>
          <w:sz w:val="28"/>
          <w:szCs w:val="28"/>
        </w:rPr>
        <w:t xml:space="preserve">                  </w:t>
      </w:r>
      <w:r w:rsidR="001F79D6">
        <w:rPr>
          <w:sz w:val="28"/>
          <w:szCs w:val="28"/>
        </w:rPr>
        <w:t xml:space="preserve"> </w:t>
      </w:r>
      <w:r w:rsidR="00F4197F">
        <w:rPr>
          <w:sz w:val="28"/>
          <w:szCs w:val="28"/>
        </w:rPr>
        <w:t xml:space="preserve">№ </w:t>
      </w:r>
      <w:r w:rsidR="00E53CAB">
        <w:rPr>
          <w:sz w:val="28"/>
          <w:szCs w:val="28"/>
        </w:rPr>
        <w:t>12</w:t>
      </w:r>
      <w:r>
        <w:rPr>
          <w:sz w:val="28"/>
          <w:szCs w:val="28"/>
        </w:rPr>
        <w:t>4</w:t>
      </w:r>
      <w:r w:rsidR="00E53CAB">
        <w:rPr>
          <w:sz w:val="28"/>
          <w:szCs w:val="28"/>
        </w:rPr>
        <w:t>-</w:t>
      </w:r>
      <w:r>
        <w:rPr>
          <w:sz w:val="28"/>
          <w:szCs w:val="28"/>
        </w:rPr>
        <w:t>6</w:t>
      </w:r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5F204A" w:rsidRDefault="005F204A" w:rsidP="005F204A">
      <w:pPr>
        <w:jc w:val="center"/>
        <w:rPr>
          <w:rFonts w:ascii="Times New Roman CYR" w:hAnsi="Times New Roman CYR"/>
          <w:b/>
          <w:sz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5F204A" w:rsidTr="005F204A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F204A" w:rsidRDefault="005F204A" w:rsidP="00E02F23">
            <w:pPr>
              <w:ind w:firstLine="11"/>
              <w:jc w:val="both"/>
              <w:rPr>
                <w:b/>
                <w:sz w:val="28"/>
                <w:szCs w:val="28"/>
              </w:rPr>
            </w:pPr>
            <w:bookmarkStart w:id="0" w:name="_GoBack"/>
            <w:r>
              <w:rPr>
                <w:b/>
                <w:bCs/>
                <w:sz w:val="28"/>
                <w:szCs w:val="28"/>
              </w:rPr>
              <w:t>О</w:t>
            </w:r>
            <w:r w:rsidR="00D14E59">
              <w:rPr>
                <w:b/>
                <w:bCs/>
                <w:sz w:val="28"/>
                <w:szCs w:val="28"/>
              </w:rPr>
              <w:t>б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D14E59">
              <w:rPr>
                <w:b/>
                <w:bCs/>
                <w:sz w:val="28"/>
                <w:szCs w:val="28"/>
              </w:rPr>
              <w:t xml:space="preserve">утверждении отчета о работе </w:t>
            </w:r>
            <w:r>
              <w:rPr>
                <w:b/>
                <w:bCs/>
                <w:sz w:val="28"/>
                <w:szCs w:val="28"/>
              </w:rPr>
              <w:t xml:space="preserve">Территориальной избирательной комиссии </w:t>
            </w:r>
            <w:r>
              <w:rPr>
                <w:b/>
                <w:sz w:val="28"/>
                <w:szCs w:val="28"/>
              </w:rPr>
              <w:t xml:space="preserve">Цимлянского района Ростовской области </w:t>
            </w:r>
            <w:r w:rsidR="00D14E59">
              <w:rPr>
                <w:b/>
                <w:bCs/>
                <w:sz w:val="28"/>
                <w:szCs w:val="28"/>
              </w:rPr>
              <w:t xml:space="preserve">за </w:t>
            </w:r>
            <w:r w:rsidR="00E02F23">
              <w:rPr>
                <w:b/>
                <w:bCs/>
                <w:sz w:val="28"/>
                <w:szCs w:val="28"/>
              </w:rPr>
              <w:br/>
              <w:t>2</w:t>
            </w:r>
            <w:r w:rsidR="00E53CAB">
              <w:rPr>
                <w:b/>
                <w:bCs/>
                <w:sz w:val="28"/>
                <w:szCs w:val="28"/>
              </w:rPr>
              <w:t xml:space="preserve"> квартал 2024 года</w:t>
            </w:r>
            <w:bookmarkEnd w:id="0"/>
          </w:p>
        </w:tc>
      </w:tr>
    </w:tbl>
    <w:p w:rsidR="005F204A" w:rsidRDefault="005F204A" w:rsidP="005F204A">
      <w:pPr>
        <w:pStyle w:val="a6"/>
        <w:spacing w:line="240" w:lineRule="auto"/>
        <w:ind w:firstLine="709"/>
        <w:rPr>
          <w:kern w:val="2"/>
          <w:szCs w:val="28"/>
          <w:lang w:eastAsia="hi-IN" w:bidi="hi-IN"/>
        </w:rPr>
      </w:pPr>
    </w:p>
    <w:p w:rsidR="005F204A" w:rsidRDefault="00D14E59" w:rsidP="005F204A">
      <w:pPr>
        <w:pStyle w:val="a6"/>
        <w:spacing w:line="240" w:lineRule="auto"/>
        <w:ind w:firstLine="709"/>
        <w:rPr>
          <w:szCs w:val="28"/>
        </w:rPr>
      </w:pPr>
      <w:r w:rsidRPr="00D14E59">
        <w:rPr>
          <w:kern w:val="2"/>
          <w:szCs w:val="28"/>
          <w:lang w:eastAsia="hi-IN" w:bidi="hi-IN"/>
        </w:rPr>
        <w:t>Заслушав</w:t>
      </w:r>
      <w:r w:rsidR="005F204A" w:rsidRPr="00D14E59">
        <w:rPr>
          <w:kern w:val="2"/>
          <w:szCs w:val="28"/>
          <w:lang w:eastAsia="hi-IN" w:bidi="hi-IN"/>
        </w:rPr>
        <w:t xml:space="preserve"> </w:t>
      </w:r>
      <w:r w:rsidRPr="00D14E59">
        <w:rPr>
          <w:bCs/>
          <w:kern w:val="2"/>
          <w:szCs w:val="28"/>
          <w:lang w:eastAsia="hi-IN" w:bidi="hi-IN"/>
        </w:rPr>
        <w:t xml:space="preserve">отчет </w:t>
      </w:r>
      <w:r>
        <w:rPr>
          <w:bCs/>
          <w:kern w:val="2"/>
          <w:szCs w:val="28"/>
          <w:lang w:eastAsia="hi-IN" w:bidi="hi-IN"/>
        </w:rPr>
        <w:t xml:space="preserve">председателя комиссии Нефедова А.М. </w:t>
      </w:r>
      <w:r w:rsidRPr="00D14E59">
        <w:rPr>
          <w:bCs/>
          <w:kern w:val="2"/>
          <w:szCs w:val="28"/>
          <w:lang w:eastAsia="hi-IN" w:bidi="hi-IN"/>
        </w:rPr>
        <w:t xml:space="preserve">о работе Территориальной избирательной комиссии </w:t>
      </w:r>
      <w:r w:rsidRPr="00D14E59">
        <w:rPr>
          <w:kern w:val="2"/>
          <w:szCs w:val="28"/>
          <w:lang w:eastAsia="hi-IN" w:bidi="hi-IN"/>
        </w:rPr>
        <w:t xml:space="preserve">Цимлянского района Ростовской области </w:t>
      </w:r>
      <w:r w:rsidR="00E53CAB" w:rsidRPr="00E53CAB">
        <w:rPr>
          <w:bCs/>
          <w:kern w:val="2"/>
          <w:szCs w:val="28"/>
          <w:lang w:eastAsia="hi-IN" w:bidi="hi-IN"/>
        </w:rPr>
        <w:t xml:space="preserve">за </w:t>
      </w:r>
      <w:r w:rsidR="00E02F23">
        <w:rPr>
          <w:bCs/>
          <w:kern w:val="2"/>
          <w:szCs w:val="28"/>
          <w:lang w:eastAsia="hi-IN" w:bidi="hi-IN"/>
        </w:rPr>
        <w:t>2</w:t>
      </w:r>
      <w:r w:rsidR="00E53CAB" w:rsidRPr="00E53CAB">
        <w:rPr>
          <w:bCs/>
          <w:kern w:val="2"/>
          <w:szCs w:val="28"/>
          <w:lang w:eastAsia="hi-IN" w:bidi="hi-IN"/>
        </w:rPr>
        <w:t xml:space="preserve"> квартал 2024 года</w:t>
      </w:r>
      <w:r w:rsidR="005F204A" w:rsidRPr="00E53CAB">
        <w:rPr>
          <w:kern w:val="2"/>
          <w:szCs w:val="28"/>
          <w:lang w:eastAsia="hi-IN" w:bidi="hi-IN"/>
        </w:rPr>
        <w:t>,</w:t>
      </w:r>
      <w:r w:rsidR="005F204A">
        <w:rPr>
          <w:kern w:val="2"/>
          <w:szCs w:val="28"/>
          <w:lang w:eastAsia="hi-IN" w:bidi="hi-IN"/>
        </w:rPr>
        <w:t xml:space="preserve"> руководствуясь статьей 23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F204A">
        <w:rPr>
          <w:szCs w:val="28"/>
        </w:rPr>
        <w:t xml:space="preserve">, Территориальная избирательная комиссия Цимлянского района Ростовской области </w:t>
      </w:r>
    </w:p>
    <w:p w:rsidR="005F204A" w:rsidRDefault="005F204A" w:rsidP="005F204A">
      <w:pPr>
        <w:pStyle w:val="a6"/>
        <w:spacing w:line="240" w:lineRule="auto"/>
        <w:jc w:val="center"/>
        <w:rPr>
          <w:szCs w:val="28"/>
        </w:rPr>
      </w:pPr>
    </w:p>
    <w:p w:rsidR="005F204A" w:rsidRDefault="005F204A" w:rsidP="005F204A">
      <w:pPr>
        <w:pStyle w:val="a6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F204A" w:rsidRDefault="005F204A" w:rsidP="005F204A">
      <w:pPr>
        <w:jc w:val="center"/>
        <w:rPr>
          <w:sz w:val="28"/>
          <w:szCs w:val="28"/>
        </w:rPr>
      </w:pPr>
    </w:p>
    <w:p w:rsidR="005F204A" w:rsidRDefault="005F204A" w:rsidP="00E53CAB">
      <w:pPr>
        <w:numPr>
          <w:ilvl w:val="0"/>
          <w:numId w:val="1"/>
        </w:numPr>
        <w:tabs>
          <w:tab w:val="left" w:pos="899"/>
          <w:tab w:val="left" w:pos="1276"/>
        </w:tabs>
        <w:suppressAutoHyphens/>
        <w:spacing w:line="360" w:lineRule="auto"/>
        <w:ind w:left="0" w:right="-1" w:firstLine="360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 xml:space="preserve">Утвердить </w:t>
      </w:r>
      <w:r w:rsidR="00A90A19">
        <w:rPr>
          <w:bCs/>
          <w:kern w:val="2"/>
          <w:sz w:val="28"/>
          <w:szCs w:val="28"/>
          <w:lang w:eastAsia="hi-IN" w:bidi="hi-IN"/>
        </w:rPr>
        <w:t>отчет</w:t>
      </w:r>
      <w:r w:rsidR="00D14E59" w:rsidRPr="00D14E59">
        <w:rPr>
          <w:bCs/>
          <w:kern w:val="2"/>
          <w:sz w:val="28"/>
          <w:szCs w:val="28"/>
          <w:lang w:eastAsia="hi-IN" w:bidi="hi-IN"/>
        </w:rPr>
        <w:t xml:space="preserve"> о работе Территориальной избирательной комиссии </w:t>
      </w:r>
      <w:r w:rsidR="00D14E59" w:rsidRPr="00D14E59">
        <w:rPr>
          <w:kern w:val="2"/>
          <w:sz w:val="28"/>
          <w:szCs w:val="28"/>
          <w:lang w:eastAsia="hi-IN" w:bidi="hi-IN"/>
        </w:rPr>
        <w:t xml:space="preserve">Цимлянского района Ростовской области </w:t>
      </w:r>
      <w:r w:rsidR="00E53CAB" w:rsidRPr="00E53CAB">
        <w:rPr>
          <w:bCs/>
          <w:kern w:val="2"/>
          <w:sz w:val="28"/>
          <w:szCs w:val="28"/>
          <w:lang w:eastAsia="hi-IN" w:bidi="hi-IN"/>
        </w:rPr>
        <w:t xml:space="preserve">за </w:t>
      </w:r>
      <w:r w:rsidR="00E02F23">
        <w:rPr>
          <w:bCs/>
          <w:kern w:val="2"/>
          <w:sz w:val="28"/>
          <w:szCs w:val="28"/>
          <w:lang w:eastAsia="hi-IN" w:bidi="hi-IN"/>
        </w:rPr>
        <w:t>2</w:t>
      </w:r>
      <w:r w:rsidR="00E53CAB" w:rsidRPr="00E53CAB">
        <w:rPr>
          <w:bCs/>
          <w:kern w:val="2"/>
          <w:sz w:val="28"/>
          <w:szCs w:val="28"/>
          <w:lang w:eastAsia="hi-IN" w:bidi="hi-IN"/>
        </w:rPr>
        <w:t xml:space="preserve"> квартал 2024 года </w:t>
      </w:r>
      <w:r>
        <w:rPr>
          <w:kern w:val="2"/>
          <w:sz w:val="28"/>
          <w:szCs w:val="28"/>
          <w:lang w:eastAsia="hi-IN" w:bidi="hi-IN"/>
        </w:rPr>
        <w:t>(прилагается).</w:t>
      </w:r>
    </w:p>
    <w:p w:rsidR="005F204A" w:rsidRDefault="005F204A" w:rsidP="005F204A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sz w:val="28"/>
        </w:rPr>
        <w:t xml:space="preserve">Разместить, настоящее постановление на </w:t>
      </w:r>
      <w:r>
        <w:rPr>
          <w:kern w:val="2"/>
          <w:sz w:val="28"/>
          <w:szCs w:val="28"/>
          <w:lang w:eastAsia="hi-IN" w:bidi="hi-IN"/>
        </w:rPr>
        <w:t xml:space="preserve">официальном </w:t>
      </w:r>
      <w:r>
        <w:rPr>
          <w:sz w:val="28"/>
        </w:rPr>
        <w:t xml:space="preserve">сайте Территориальной избирательной комиссии Цимлянского района </w:t>
      </w:r>
      <w:r>
        <w:rPr>
          <w:kern w:val="2"/>
          <w:sz w:val="28"/>
          <w:szCs w:val="28"/>
          <w:lang w:eastAsia="hi-IN" w:bidi="hi-IN"/>
        </w:rPr>
        <w:t>в информационно-телекоммуникационной сети «Интернет»</w:t>
      </w:r>
      <w:r>
        <w:rPr>
          <w:sz w:val="28"/>
        </w:rPr>
        <w:t>.</w:t>
      </w:r>
    </w:p>
    <w:p w:rsidR="005F204A" w:rsidRDefault="005F204A" w:rsidP="005F204A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>Возложить контроль за выполнением настоящего постановления на секретаря</w:t>
      </w:r>
      <w:r>
        <w:rPr>
          <w:sz w:val="28"/>
        </w:rPr>
        <w:t xml:space="preserve"> Территориальной избирательной комиссии Цимлянского района Ростовской области </w:t>
      </w:r>
      <w:proofErr w:type="spellStart"/>
      <w:r>
        <w:rPr>
          <w:sz w:val="28"/>
        </w:rPr>
        <w:t>Бурякову</w:t>
      </w:r>
      <w:proofErr w:type="spellEnd"/>
      <w:r>
        <w:rPr>
          <w:sz w:val="28"/>
        </w:rPr>
        <w:t xml:space="preserve"> Светлану Владимировну</w:t>
      </w:r>
      <w:r>
        <w:rPr>
          <w:kern w:val="2"/>
          <w:sz w:val="28"/>
          <w:szCs w:val="28"/>
          <w:lang w:eastAsia="hi-IN" w:bidi="hi-IN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E02F23" w:rsidP="00F4197F"/>
    <w:sectPr w:rsidR="002B04EF" w:rsidRPr="00F4197F" w:rsidSect="005F204A">
      <w:pgSz w:w="11906" w:h="16838"/>
      <w:pgMar w:top="709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3BD4"/>
    <w:rsid w:val="00106702"/>
    <w:rsid w:val="00117B59"/>
    <w:rsid w:val="001F79D6"/>
    <w:rsid w:val="00250B32"/>
    <w:rsid w:val="00432CB3"/>
    <w:rsid w:val="005F204A"/>
    <w:rsid w:val="00701128"/>
    <w:rsid w:val="007661C6"/>
    <w:rsid w:val="0087017B"/>
    <w:rsid w:val="00940B48"/>
    <w:rsid w:val="00976C31"/>
    <w:rsid w:val="00986B40"/>
    <w:rsid w:val="00A90A19"/>
    <w:rsid w:val="00B449FE"/>
    <w:rsid w:val="00BD1B68"/>
    <w:rsid w:val="00C065ED"/>
    <w:rsid w:val="00CB247C"/>
    <w:rsid w:val="00CE06FF"/>
    <w:rsid w:val="00D14E59"/>
    <w:rsid w:val="00D24CC5"/>
    <w:rsid w:val="00D43168"/>
    <w:rsid w:val="00E02F23"/>
    <w:rsid w:val="00E04BF1"/>
    <w:rsid w:val="00E47209"/>
    <w:rsid w:val="00E53CAB"/>
    <w:rsid w:val="00EE5571"/>
    <w:rsid w:val="00F4197F"/>
    <w:rsid w:val="00FB18C9"/>
    <w:rsid w:val="00FC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D72CC5-0426-4949-851E-1EFFAAABF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nhideWhenUsed/>
    <w:rsid w:val="005F204A"/>
    <w:pPr>
      <w:spacing w:line="360" w:lineRule="auto"/>
      <w:jc w:val="both"/>
    </w:pPr>
    <w:rPr>
      <w:sz w:val="28"/>
      <w:szCs w:val="24"/>
    </w:rPr>
  </w:style>
  <w:style w:type="character" w:customStyle="1" w:styleId="a7">
    <w:name w:val="Основной текст Знак"/>
    <w:basedOn w:val="a0"/>
    <w:link w:val="a6"/>
    <w:rsid w:val="005F204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794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 08</cp:lastModifiedBy>
  <cp:revision>10</cp:revision>
  <cp:lastPrinted>2024-08-13T06:10:00Z</cp:lastPrinted>
  <dcterms:created xsi:type="dcterms:W3CDTF">2023-11-23T11:42:00Z</dcterms:created>
  <dcterms:modified xsi:type="dcterms:W3CDTF">2024-08-13T06:10:00Z</dcterms:modified>
</cp:coreProperties>
</file>