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97F" w:rsidRPr="002D0A1A" w:rsidRDefault="00F4197F" w:rsidP="00F4197F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97F" w:rsidRPr="002D0A1A" w:rsidRDefault="00F4197F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proofErr w:type="gramStart"/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</w:t>
      </w:r>
      <w:proofErr w:type="gramEnd"/>
      <w:r>
        <w:rPr>
          <w:b/>
          <w:sz w:val="28"/>
          <w:szCs w:val="28"/>
        </w:rPr>
        <w:t xml:space="preserve">  КОМИССИЯ</w:t>
      </w:r>
    </w:p>
    <w:p w:rsidR="00F4197F" w:rsidRPr="002D0A1A" w:rsidRDefault="001F79D6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ЦИМЛЯНСКОГО</w:t>
      </w:r>
      <w:r w:rsidR="00F4197F">
        <w:rPr>
          <w:b/>
          <w:sz w:val="28"/>
          <w:szCs w:val="28"/>
        </w:rPr>
        <w:t xml:space="preserve">  РАЙОНА</w:t>
      </w:r>
      <w:proofErr w:type="gramEnd"/>
      <w:r w:rsidR="00F4197F">
        <w:rPr>
          <w:b/>
          <w:sz w:val="28"/>
          <w:szCs w:val="28"/>
        </w:rPr>
        <w:t xml:space="preserve">  РОСТОВСКОЙ  ОБЛАСТИ</w:t>
      </w:r>
    </w:p>
    <w:p w:rsidR="00F4197F" w:rsidRPr="001F79D6" w:rsidRDefault="00F4197F" w:rsidP="00F4197F">
      <w:pPr>
        <w:tabs>
          <w:tab w:val="left" w:pos="3630"/>
        </w:tabs>
        <w:jc w:val="center"/>
        <w:rPr>
          <w:b/>
          <w:sz w:val="24"/>
          <w:szCs w:val="24"/>
        </w:rPr>
      </w:pPr>
    </w:p>
    <w:p w:rsidR="00F4197F" w:rsidRPr="002D0A1A" w:rsidRDefault="00F4197F" w:rsidP="00F4197F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F4197F" w:rsidRPr="001F79D6" w:rsidRDefault="00F4197F" w:rsidP="00F4197F">
      <w:pPr>
        <w:tabs>
          <w:tab w:val="left" w:pos="3630"/>
        </w:tabs>
        <w:rPr>
          <w:b/>
          <w:sz w:val="24"/>
          <w:szCs w:val="24"/>
        </w:rPr>
      </w:pPr>
    </w:p>
    <w:p w:rsidR="00F4197F" w:rsidRPr="002D0A1A" w:rsidRDefault="00BE2065" w:rsidP="001F79D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17.07</w:t>
      </w:r>
      <w:r w:rsidR="00BD00C2">
        <w:rPr>
          <w:sz w:val="28"/>
          <w:szCs w:val="28"/>
        </w:rPr>
        <w:t>.2024</w:t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</w:t>
      </w:r>
      <w:r w:rsidR="000C4177">
        <w:rPr>
          <w:sz w:val="28"/>
          <w:szCs w:val="28"/>
        </w:rPr>
        <w:t xml:space="preserve">            </w:t>
      </w:r>
      <w:r w:rsidR="001F79D6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</w:t>
      </w:r>
      <w:r w:rsidR="00F4197F">
        <w:rPr>
          <w:sz w:val="28"/>
          <w:szCs w:val="28"/>
        </w:rPr>
        <w:t xml:space="preserve">№ </w:t>
      </w:r>
      <w:r>
        <w:rPr>
          <w:sz w:val="28"/>
          <w:szCs w:val="28"/>
        </w:rPr>
        <w:t>124-5</w:t>
      </w:r>
    </w:p>
    <w:p w:rsidR="00F4197F" w:rsidRDefault="001F79D6" w:rsidP="00F4197F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F4197F" w:rsidRPr="002D0A1A">
        <w:rPr>
          <w:sz w:val="28"/>
          <w:szCs w:val="28"/>
        </w:rPr>
        <w:t>.</w:t>
      </w:r>
      <w:r w:rsidR="00F4197F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5F204A" w:rsidRDefault="005F204A" w:rsidP="005F204A">
      <w:pPr>
        <w:jc w:val="center"/>
        <w:rPr>
          <w:rFonts w:ascii="Times New Roman CYR" w:hAnsi="Times New Roman CYR"/>
          <w:b/>
          <w:sz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5F204A" w:rsidTr="005F204A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F204A" w:rsidRDefault="005F204A" w:rsidP="00BE2065">
            <w:pPr>
              <w:ind w:firstLine="11"/>
              <w:jc w:val="both"/>
              <w:rPr>
                <w:b/>
                <w:sz w:val="28"/>
                <w:szCs w:val="28"/>
              </w:rPr>
            </w:pPr>
            <w:bookmarkStart w:id="0" w:name="_GoBack" w:colFirst="0" w:colLast="0"/>
            <w:r>
              <w:rPr>
                <w:b/>
                <w:bCs/>
                <w:sz w:val="28"/>
                <w:szCs w:val="28"/>
              </w:rPr>
              <w:t>О Плане работы Территориальной избирательной комиссии</w:t>
            </w:r>
            <w:r w:rsidR="000C4177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Цимлянского района Ростовской области </w:t>
            </w:r>
            <w:r>
              <w:rPr>
                <w:b/>
                <w:bCs/>
                <w:sz w:val="28"/>
                <w:szCs w:val="28"/>
              </w:rPr>
              <w:t xml:space="preserve">на </w:t>
            </w:r>
            <w:r w:rsidR="00BE2065">
              <w:rPr>
                <w:b/>
                <w:bCs/>
                <w:sz w:val="28"/>
                <w:szCs w:val="28"/>
              </w:rPr>
              <w:t>3</w:t>
            </w:r>
            <w:r w:rsidR="00BD00C2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r w:rsidR="00BD00C2">
              <w:rPr>
                <w:b/>
                <w:bCs/>
                <w:sz w:val="28"/>
                <w:szCs w:val="28"/>
              </w:rPr>
              <w:t>квартал</w:t>
            </w:r>
            <w:r>
              <w:rPr>
                <w:b/>
                <w:bCs/>
                <w:sz w:val="28"/>
                <w:szCs w:val="28"/>
              </w:rPr>
              <w:t xml:space="preserve"> 202</w:t>
            </w:r>
            <w:r w:rsidR="00BD00C2">
              <w:rPr>
                <w:b/>
                <w:bCs/>
                <w:sz w:val="28"/>
                <w:szCs w:val="28"/>
              </w:rPr>
              <w:t>4</w:t>
            </w:r>
            <w:r>
              <w:rPr>
                <w:b/>
                <w:bCs/>
                <w:sz w:val="28"/>
                <w:szCs w:val="28"/>
              </w:rPr>
              <w:t xml:space="preserve"> года</w:t>
            </w:r>
          </w:p>
        </w:tc>
      </w:tr>
      <w:bookmarkEnd w:id="0"/>
    </w:tbl>
    <w:p w:rsidR="005F204A" w:rsidRDefault="005F204A" w:rsidP="005F204A">
      <w:pPr>
        <w:pStyle w:val="a6"/>
        <w:spacing w:line="240" w:lineRule="auto"/>
        <w:ind w:firstLine="709"/>
        <w:rPr>
          <w:kern w:val="2"/>
          <w:szCs w:val="28"/>
          <w:lang w:eastAsia="hi-IN" w:bidi="hi-IN"/>
        </w:rPr>
      </w:pPr>
    </w:p>
    <w:p w:rsidR="005F204A" w:rsidRDefault="005F204A" w:rsidP="005F204A">
      <w:pPr>
        <w:pStyle w:val="a6"/>
        <w:spacing w:line="240" w:lineRule="auto"/>
        <w:ind w:firstLine="709"/>
        <w:rPr>
          <w:szCs w:val="28"/>
        </w:rPr>
      </w:pPr>
      <w:r>
        <w:rPr>
          <w:kern w:val="2"/>
          <w:szCs w:val="28"/>
          <w:lang w:eastAsia="hi-IN" w:bidi="hi-IN"/>
        </w:rPr>
        <w:t xml:space="preserve">Рассмотрев проект Плана работы Территориальной избирательной комиссии Цимлянского района Ростовской области на </w:t>
      </w:r>
      <w:r w:rsidR="00BE2065">
        <w:rPr>
          <w:bCs/>
          <w:kern w:val="2"/>
          <w:szCs w:val="28"/>
          <w:lang w:eastAsia="hi-IN" w:bidi="hi-IN"/>
        </w:rPr>
        <w:t>3</w:t>
      </w:r>
      <w:r w:rsidR="00BD00C2" w:rsidRPr="00BD00C2">
        <w:rPr>
          <w:bCs/>
          <w:kern w:val="2"/>
          <w:szCs w:val="28"/>
          <w:lang w:val="en-US" w:eastAsia="hi-IN" w:bidi="hi-IN"/>
        </w:rPr>
        <w:t xml:space="preserve"> </w:t>
      </w:r>
      <w:r w:rsidR="00BD00C2" w:rsidRPr="00BD00C2">
        <w:rPr>
          <w:bCs/>
          <w:kern w:val="2"/>
          <w:szCs w:val="28"/>
          <w:lang w:eastAsia="hi-IN" w:bidi="hi-IN"/>
        </w:rPr>
        <w:t xml:space="preserve">квартал 2024 </w:t>
      </w:r>
      <w:proofErr w:type="gramStart"/>
      <w:r w:rsidR="00BD00C2" w:rsidRPr="00BD00C2">
        <w:rPr>
          <w:bCs/>
          <w:kern w:val="2"/>
          <w:szCs w:val="28"/>
          <w:lang w:eastAsia="hi-IN" w:bidi="hi-IN"/>
        </w:rPr>
        <w:t>года</w:t>
      </w:r>
      <w:r>
        <w:rPr>
          <w:kern w:val="2"/>
          <w:szCs w:val="28"/>
          <w:lang w:eastAsia="hi-IN" w:bidi="hi-IN"/>
        </w:rPr>
        <w:br/>
        <w:t>(</w:t>
      </w:r>
      <w:proofErr w:type="gramEnd"/>
      <w:r>
        <w:rPr>
          <w:kern w:val="2"/>
          <w:szCs w:val="28"/>
          <w:lang w:eastAsia="hi-IN" w:bidi="hi-IN"/>
        </w:rPr>
        <w:t xml:space="preserve">далее – План), руководствуясь статьей 23 Федерального закона от 12.06.2002 </w:t>
      </w:r>
      <w:r>
        <w:rPr>
          <w:kern w:val="2"/>
          <w:szCs w:val="28"/>
          <w:lang w:eastAsia="hi-IN" w:bidi="hi-IN"/>
        </w:rPr>
        <w:br/>
        <w:t>№ 67-ФЗ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 xml:space="preserve">, Территориальная избирательная комиссия Цимлянского района Ростовской области </w:t>
      </w:r>
    </w:p>
    <w:p w:rsidR="005F204A" w:rsidRDefault="005F204A" w:rsidP="005F204A">
      <w:pPr>
        <w:pStyle w:val="a6"/>
        <w:spacing w:line="240" w:lineRule="auto"/>
        <w:jc w:val="center"/>
        <w:rPr>
          <w:szCs w:val="28"/>
        </w:rPr>
      </w:pPr>
    </w:p>
    <w:p w:rsidR="005F204A" w:rsidRDefault="005F204A" w:rsidP="005F204A">
      <w:pPr>
        <w:pStyle w:val="a6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F204A" w:rsidRDefault="005F204A" w:rsidP="005F204A">
      <w:pPr>
        <w:jc w:val="center"/>
        <w:rPr>
          <w:sz w:val="28"/>
          <w:szCs w:val="28"/>
        </w:rPr>
      </w:pPr>
    </w:p>
    <w:p w:rsidR="005F204A" w:rsidRDefault="005F204A" w:rsidP="00BD00C2">
      <w:pPr>
        <w:numPr>
          <w:ilvl w:val="0"/>
          <w:numId w:val="1"/>
        </w:numPr>
        <w:tabs>
          <w:tab w:val="clear" w:pos="720"/>
          <w:tab w:val="num" w:pos="360"/>
          <w:tab w:val="left" w:pos="899"/>
          <w:tab w:val="left" w:pos="1276"/>
        </w:tabs>
        <w:suppressAutoHyphens/>
        <w:spacing w:line="360" w:lineRule="auto"/>
        <w:ind w:left="0" w:right="-1" w:firstLine="709"/>
        <w:jc w:val="both"/>
        <w:rPr>
          <w:kern w:val="2"/>
          <w:sz w:val="28"/>
          <w:szCs w:val="28"/>
          <w:lang w:eastAsia="hi-IN" w:bidi="hi-IN"/>
        </w:rPr>
      </w:pPr>
      <w:r>
        <w:rPr>
          <w:kern w:val="2"/>
          <w:sz w:val="28"/>
          <w:szCs w:val="28"/>
          <w:lang w:eastAsia="hi-IN" w:bidi="hi-IN"/>
        </w:rPr>
        <w:t xml:space="preserve">Утвердить План работы Территориальной избирательной комиссии Цимлянского района Ростовской области на </w:t>
      </w:r>
      <w:r w:rsidR="00BE2065">
        <w:rPr>
          <w:kern w:val="2"/>
          <w:sz w:val="28"/>
          <w:szCs w:val="28"/>
          <w:lang w:eastAsia="hi-IN" w:bidi="hi-IN"/>
        </w:rPr>
        <w:t>3</w:t>
      </w:r>
      <w:r w:rsidR="00BD00C2" w:rsidRPr="00BD00C2">
        <w:rPr>
          <w:kern w:val="2"/>
          <w:sz w:val="28"/>
          <w:szCs w:val="28"/>
          <w:lang w:eastAsia="hi-IN" w:bidi="hi-IN"/>
        </w:rPr>
        <w:t xml:space="preserve"> квартал 2024 года </w:t>
      </w:r>
      <w:r>
        <w:rPr>
          <w:kern w:val="2"/>
          <w:sz w:val="28"/>
          <w:szCs w:val="28"/>
          <w:lang w:eastAsia="hi-IN" w:bidi="hi-IN"/>
        </w:rPr>
        <w:t>(прилагается).</w:t>
      </w:r>
    </w:p>
    <w:p w:rsidR="005F204A" w:rsidRDefault="005F204A" w:rsidP="00BD00C2">
      <w:pPr>
        <w:numPr>
          <w:ilvl w:val="0"/>
          <w:numId w:val="1"/>
        </w:numPr>
        <w:tabs>
          <w:tab w:val="clear" w:pos="720"/>
          <w:tab w:val="left" w:pos="899"/>
          <w:tab w:val="left" w:pos="1276"/>
        </w:tabs>
        <w:suppressAutoHyphens/>
        <w:spacing w:line="360" w:lineRule="auto"/>
        <w:ind w:left="0" w:firstLine="709"/>
        <w:jc w:val="both"/>
        <w:rPr>
          <w:kern w:val="2"/>
          <w:sz w:val="28"/>
          <w:szCs w:val="28"/>
          <w:lang w:eastAsia="hi-IN" w:bidi="hi-IN"/>
        </w:rPr>
      </w:pPr>
      <w:r>
        <w:rPr>
          <w:sz w:val="28"/>
        </w:rPr>
        <w:t xml:space="preserve">Разместить, настоящее постановление на </w:t>
      </w:r>
      <w:r>
        <w:rPr>
          <w:kern w:val="2"/>
          <w:sz w:val="28"/>
          <w:szCs w:val="28"/>
          <w:lang w:eastAsia="hi-IN" w:bidi="hi-IN"/>
        </w:rPr>
        <w:t xml:space="preserve">официальном </w:t>
      </w:r>
      <w:r>
        <w:rPr>
          <w:sz w:val="28"/>
        </w:rPr>
        <w:t xml:space="preserve">сайте Территориальной избирательной комиссии Цимлянского района </w:t>
      </w:r>
      <w:r>
        <w:rPr>
          <w:kern w:val="2"/>
          <w:sz w:val="28"/>
          <w:szCs w:val="28"/>
          <w:lang w:eastAsia="hi-IN" w:bidi="hi-IN"/>
        </w:rPr>
        <w:t>в информационно-телекоммуникационной сети «Интернет»</w:t>
      </w:r>
      <w:r>
        <w:rPr>
          <w:sz w:val="28"/>
        </w:rPr>
        <w:t>.</w:t>
      </w:r>
    </w:p>
    <w:p w:rsidR="005F204A" w:rsidRDefault="005F204A" w:rsidP="00BD00C2">
      <w:pPr>
        <w:numPr>
          <w:ilvl w:val="0"/>
          <w:numId w:val="1"/>
        </w:numPr>
        <w:tabs>
          <w:tab w:val="clear" w:pos="720"/>
          <w:tab w:val="left" w:pos="899"/>
          <w:tab w:val="left" w:pos="1276"/>
        </w:tabs>
        <w:suppressAutoHyphens/>
        <w:spacing w:line="360" w:lineRule="auto"/>
        <w:ind w:left="0" w:firstLine="709"/>
        <w:jc w:val="both"/>
        <w:rPr>
          <w:kern w:val="2"/>
          <w:sz w:val="28"/>
          <w:szCs w:val="28"/>
          <w:lang w:eastAsia="hi-IN" w:bidi="hi-IN"/>
        </w:rPr>
      </w:pPr>
      <w:r>
        <w:rPr>
          <w:kern w:val="2"/>
          <w:sz w:val="28"/>
          <w:szCs w:val="28"/>
          <w:lang w:eastAsia="hi-IN" w:bidi="hi-IN"/>
        </w:rPr>
        <w:t>Возложить контроль за выполнением настоящего постановления на секретаря</w:t>
      </w:r>
      <w:r>
        <w:rPr>
          <w:sz w:val="28"/>
        </w:rPr>
        <w:t xml:space="preserve"> Территориальной избирательной комиссии Цимлянского района Ростовской области </w:t>
      </w:r>
      <w:proofErr w:type="spellStart"/>
      <w:r>
        <w:rPr>
          <w:sz w:val="28"/>
        </w:rPr>
        <w:t>Бурякову</w:t>
      </w:r>
      <w:proofErr w:type="spellEnd"/>
      <w:r>
        <w:rPr>
          <w:sz w:val="28"/>
        </w:rPr>
        <w:t xml:space="preserve"> Светлану Владимировну</w:t>
      </w:r>
      <w:r>
        <w:rPr>
          <w:kern w:val="2"/>
          <w:sz w:val="28"/>
          <w:szCs w:val="28"/>
          <w:lang w:eastAsia="hi-IN" w:bidi="hi-IN"/>
        </w:rPr>
        <w:t>.</w:t>
      </w:r>
    </w:p>
    <w:p w:rsidR="00F4197F" w:rsidRDefault="00F4197F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5F204A" w:rsidRDefault="005F204A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5F204A" w:rsidRDefault="005F204A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F4197F" w:rsidRDefault="00F4197F" w:rsidP="00F4197F">
      <w:pPr>
        <w:tabs>
          <w:tab w:val="num" w:pos="993"/>
        </w:tabs>
        <w:spacing w:after="48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А.М. Нефедов</w:t>
      </w:r>
    </w:p>
    <w:p w:rsidR="00F4197F" w:rsidRDefault="00F4197F" w:rsidP="00F4197F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С.В. </w:t>
      </w:r>
      <w:proofErr w:type="spellStart"/>
      <w:r w:rsidR="001F79D6">
        <w:rPr>
          <w:sz w:val="28"/>
          <w:szCs w:val="28"/>
        </w:rPr>
        <w:t>Бурякова</w:t>
      </w:r>
      <w:proofErr w:type="spellEnd"/>
    </w:p>
    <w:p w:rsidR="00F4197F" w:rsidRDefault="00F4197F" w:rsidP="00F4197F"/>
    <w:p w:rsidR="002B04EF" w:rsidRPr="00F4197F" w:rsidRDefault="00BE2065" w:rsidP="00F4197F"/>
    <w:sectPr w:rsidR="002B04EF" w:rsidRPr="00F4197F" w:rsidSect="005F204A">
      <w:pgSz w:w="11906" w:h="16838"/>
      <w:pgMar w:top="709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C3BD4"/>
    <w:rsid w:val="000C4177"/>
    <w:rsid w:val="00106702"/>
    <w:rsid w:val="00117B59"/>
    <w:rsid w:val="001F79D6"/>
    <w:rsid w:val="001F7D6B"/>
    <w:rsid w:val="00493955"/>
    <w:rsid w:val="005534A1"/>
    <w:rsid w:val="005F204A"/>
    <w:rsid w:val="0087017B"/>
    <w:rsid w:val="00940B48"/>
    <w:rsid w:val="00A324C0"/>
    <w:rsid w:val="00B449FE"/>
    <w:rsid w:val="00BD00C2"/>
    <w:rsid w:val="00BD1B68"/>
    <w:rsid w:val="00BE2065"/>
    <w:rsid w:val="00C27AF4"/>
    <w:rsid w:val="00CB247C"/>
    <w:rsid w:val="00EE5571"/>
    <w:rsid w:val="00F235B0"/>
    <w:rsid w:val="00F4197F"/>
    <w:rsid w:val="00FC3BD4"/>
    <w:rsid w:val="00FE3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E0C1D7-EFE5-479B-81C0-48B244FF6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3B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C3BD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C3BD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3BD4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unhideWhenUsed/>
    <w:rsid w:val="005F204A"/>
    <w:pPr>
      <w:spacing w:line="360" w:lineRule="auto"/>
      <w:jc w:val="both"/>
    </w:pPr>
    <w:rPr>
      <w:sz w:val="28"/>
      <w:szCs w:val="24"/>
    </w:rPr>
  </w:style>
  <w:style w:type="character" w:customStyle="1" w:styleId="a7">
    <w:name w:val="Основной текст Знак"/>
    <w:basedOn w:val="a0"/>
    <w:link w:val="a6"/>
    <w:rsid w:val="005F204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794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 08</cp:lastModifiedBy>
  <cp:revision>17</cp:revision>
  <cp:lastPrinted>2024-07-18T10:39:00Z</cp:lastPrinted>
  <dcterms:created xsi:type="dcterms:W3CDTF">2023-01-19T12:33:00Z</dcterms:created>
  <dcterms:modified xsi:type="dcterms:W3CDTF">2024-07-18T10:39:00Z</dcterms:modified>
</cp:coreProperties>
</file>