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8EF" w:rsidRPr="00F918EF" w:rsidRDefault="00F918EF" w:rsidP="00F918E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1020" cy="541020"/>
            <wp:effectExtent l="0" t="0" r="0" b="0"/>
            <wp:docPr id="2" name="Рисунок 2" descr="Описание: 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8EF" w:rsidRPr="00F918EF" w:rsidRDefault="00F918EF" w:rsidP="00F918EF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918EF">
        <w:rPr>
          <w:b/>
          <w:bCs/>
          <w:sz w:val="32"/>
          <w:szCs w:val="32"/>
        </w:rPr>
        <w:t xml:space="preserve">ТЕРРИТОРИАЛЬНАЯ  ИЗБИРАТЕЛЬНАЯ   КОМИССИЯ ЦИМЛЯНСКОГО  РАЙОНА  РОСТОВСКОЙ  ОБЛАСТИ  </w:t>
      </w:r>
    </w:p>
    <w:p w:rsidR="00F918EF" w:rsidRPr="00F918EF" w:rsidRDefault="00F918EF" w:rsidP="00F918EF">
      <w:pPr>
        <w:tabs>
          <w:tab w:val="left" w:pos="3630"/>
        </w:tabs>
        <w:jc w:val="center"/>
        <w:rPr>
          <w:b/>
          <w:bCs/>
          <w:sz w:val="20"/>
          <w:szCs w:val="20"/>
        </w:rPr>
      </w:pPr>
    </w:p>
    <w:p w:rsidR="00F918EF" w:rsidRPr="00F918EF" w:rsidRDefault="00F918EF" w:rsidP="00F918EF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918EF">
        <w:rPr>
          <w:b/>
          <w:bCs/>
          <w:sz w:val="28"/>
          <w:szCs w:val="28"/>
        </w:rPr>
        <w:t>ПОСТАНОВЛЕНИЕ</w:t>
      </w:r>
    </w:p>
    <w:p w:rsidR="00F918EF" w:rsidRPr="00F918EF" w:rsidRDefault="00F918EF" w:rsidP="00F918EF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sz w:val="20"/>
          <w:szCs w:val="20"/>
        </w:rPr>
      </w:pPr>
    </w:p>
    <w:p w:rsidR="00F918EF" w:rsidRPr="00F918EF" w:rsidRDefault="00F918EF" w:rsidP="00F918EF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8"/>
          <w:szCs w:val="22"/>
        </w:rPr>
      </w:pPr>
      <w:r>
        <w:rPr>
          <w:sz w:val="28"/>
          <w:szCs w:val="28"/>
        </w:rPr>
        <w:t>29</w:t>
      </w:r>
      <w:r w:rsidRPr="00F918EF">
        <w:rPr>
          <w:sz w:val="28"/>
          <w:szCs w:val="28"/>
        </w:rPr>
        <w:t>.0</w:t>
      </w:r>
      <w:r>
        <w:rPr>
          <w:sz w:val="28"/>
          <w:szCs w:val="28"/>
        </w:rPr>
        <w:t>6</w:t>
      </w:r>
      <w:r w:rsidRPr="00F918EF">
        <w:rPr>
          <w:sz w:val="28"/>
          <w:szCs w:val="28"/>
        </w:rPr>
        <w:t>.2026</w:t>
      </w:r>
      <w:r w:rsidRPr="00F918EF">
        <w:rPr>
          <w:sz w:val="28"/>
          <w:szCs w:val="22"/>
        </w:rPr>
        <w:tab/>
      </w:r>
      <w:r w:rsidRPr="00F918EF">
        <w:rPr>
          <w:sz w:val="28"/>
          <w:szCs w:val="22"/>
        </w:rPr>
        <w:tab/>
      </w:r>
      <w:r w:rsidRPr="00F918EF">
        <w:rPr>
          <w:sz w:val="28"/>
          <w:szCs w:val="22"/>
        </w:rPr>
        <w:tab/>
      </w:r>
      <w:r w:rsidRPr="00F918EF">
        <w:rPr>
          <w:sz w:val="28"/>
          <w:szCs w:val="22"/>
        </w:rPr>
        <w:tab/>
      </w:r>
      <w:r w:rsidRPr="00F918EF">
        <w:rPr>
          <w:sz w:val="28"/>
          <w:szCs w:val="22"/>
        </w:rPr>
        <w:tab/>
      </w:r>
      <w:r w:rsidRPr="00F918EF">
        <w:rPr>
          <w:sz w:val="28"/>
          <w:szCs w:val="22"/>
        </w:rPr>
        <w:tab/>
      </w:r>
      <w:r w:rsidRPr="00F918EF">
        <w:rPr>
          <w:sz w:val="28"/>
          <w:szCs w:val="22"/>
        </w:rPr>
        <w:tab/>
      </w:r>
      <w:r w:rsidRPr="00F918EF">
        <w:rPr>
          <w:sz w:val="28"/>
          <w:szCs w:val="22"/>
        </w:rPr>
        <w:tab/>
      </w:r>
      <w:r w:rsidRPr="00F918EF">
        <w:rPr>
          <w:sz w:val="28"/>
          <w:szCs w:val="22"/>
        </w:rPr>
        <w:tab/>
        <w:t xml:space="preserve">                  </w:t>
      </w:r>
      <w:r>
        <w:rPr>
          <w:sz w:val="28"/>
          <w:szCs w:val="22"/>
        </w:rPr>
        <w:t xml:space="preserve">          </w:t>
      </w:r>
      <w:r w:rsidRPr="00F918EF">
        <w:rPr>
          <w:sz w:val="28"/>
          <w:szCs w:val="22"/>
        </w:rPr>
        <w:t xml:space="preserve">  № </w:t>
      </w:r>
      <w:r>
        <w:rPr>
          <w:sz w:val="28"/>
          <w:szCs w:val="22"/>
        </w:rPr>
        <w:t>6-21</w:t>
      </w:r>
    </w:p>
    <w:p w:rsidR="00F918EF" w:rsidRPr="00F918EF" w:rsidRDefault="00F918EF" w:rsidP="00F918EF">
      <w:pPr>
        <w:spacing w:after="200"/>
        <w:jc w:val="center"/>
        <w:rPr>
          <w:rFonts w:eastAsia="Calibri"/>
          <w:i/>
          <w:sz w:val="28"/>
          <w:szCs w:val="28"/>
          <w:lang w:eastAsia="en-US"/>
        </w:rPr>
      </w:pPr>
      <w:r w:rsidRPr="00F918EF">
        <w:rPr>
          <w:sz w:val="28"/>
        </w:rPr>
        <w:t>г. Цимлянск</w:t>
      </w:r>
    </w:p>
    <w:p w:rsidR="00542B5E" w:rsidRPr="00F3200A" w:rsidRDefault="00542B5E" w:rsidP="00542B5E">
      <w:pPr>
        <w:rPr>
          <w:sz w:val="28"/>
          <w:szCs w:val="28"/>
        </w:rPr>
      </w:pPr>
    </w:p>
    <w:p w:rsidR="00542B5E" w:rsidRPr="00F3200A" w:rsidRDefault="00542B5E" w:rsidP="00542B5E">
      <w:pPr>
        <w:ind w:left="1701" w:right="1132"/>
        <w:jc w:val="both"/>
        <w:rPr>
          <w:b/>
          <w:sz w:val="28"/>
          <w:szCs w:val="28"/>
        </w:rPr>
      </w:pPr>
      <w:r w:rsidRPr="00F3200A">
        <w:rPr>
          <w:b/>
          <w:sz w:val="28"/>
          <w:szCs w:val="28"/>
        </w:rPr>
        <w:t xml:space="preserve">Об утверждении «Комплекса мероприятий Территориальной избирательной комиссии </w:t>
      </w:r>
      <w:r w:rsidR="00F918EF">
        <w:rPr>
          <w:b/>
          <w:sz w:val="28"/>
          <w:szCs w:val="28"/>
        </w:rPr>
        <w:t>Цимлянского</w:t>
      </w:r>
      <w:r w:rsidRPr="00F3200A">
        <w:rPr>
          <w:b/>
          <w:sz w:val="28"/>
          <w:szCs w:val="28"/>
        </w:rPr>
        <w:t xml:space="preserve"> района Ростовской области по подготовке и проведению </w:t>
      </w:r>
      <w:proofErr w:type="gramStart"/>
      <w:r w:rsidRPr="00F3200A">
        <w:rPr>
          <w:b/>
          <w:sz w:val="28"/>
          <w:szCs w:val="28"/>
        </w:rPr>
        <w:t xml:space="preserve">выборов </w:t>
      </w:r>
      <w:r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</w:t>
      </w:r>
      <w:proofErr w:type="gramEnd"/>
      <w:r>
        <w:rPr>
          <w:b/>
          <w:sz w:val="28"/>
          <w:szCs w:val="28"/>
        </w:rPr>
        <w:t xml:space="preserve"> созыва, назначенных на 20 сентября 2026 года</w:t>
      </w:r>
    </w:p>
    <w:p w:rsidR="00542B5E" w:rsidRPr="00F3200A" w:rsidRDefault="00542B5E" w:rsidP="00542B5E">
      <w:pPr>
        <w:ind w:firstLine="708"/>
        <w:jc w:val="both"/>
        <w:rPr>
          <w:b/>
          <w:sz w:val="28"/>
          <w:szCs w:val="28"/>
        </w:rPr>
      </w:pPr>
    </w:p>
    <w:p w:rsidR="00F918EF" w:rsidRDefault="00542B5E" w:rsidP="00F918EF">
      <w:pPr>
        <w:shd w:val="clear" w:color="auto" w:fill="FFFFFF"/>
        <w:ind w:firstLine="709"/>
        <w:jc w:val="both"/>
        <w:rPr>
          <w:sz w:val="28"/>
        </w:rPr>
      </w:pPr>
      <w:proofErr w:type="gramStart"/>
      <w:r>
        <w:rPr>
          <w:sz w:val="28"/>
          <w:szCs w:val="28"/>
        </w:rPr>
        <w:t xml:space="preserve">В целях обеспечения реализации избирательных прав граждан Российской Федерации, проживающих на территории </w:t>
      </w:r>
      <w:r w:rsidR="00F918EF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области, в период подготовки и проведения выборов депутатов Государственной Думы Федерального Собрания Российской Федерации девятого созыва </w:t>
      </w:r>
      <w:r w:rsidRPr="00EA3E32">
        <w:rPr>
          <w:sz w:val="28"/>
          <w:szCs w:val="28"/>
        </w:rPr>
        <w:t>в единый день голосования 20 сентября 2026 года</w:t>
      </w:r>
      <w:r>
        <w:rPr>
          <w:sz w:val="28"/>
          <w:szCs w:val="28"/>
        </w:rPr>
        <w:t>, руководствуясь</w:t>
      </w:r>
      <w:r w:rsidRPr="00F3200A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атьей</w:t>
      </w:r>
      <w:r w:rsidRPr="00201CB5">
        <w:rPr>
          <w:sz w:val="28"/>
          <w:szCs w:val="28"/>
        </w:rPr>
        <w:t xml:space="preserve"> </w:t>
      </w:r>
      <w:r w:rsidRPr="00F3200A">
        <w:rPr>
          <w:sz w:val="28"/>
          <w:szCs w:val="28"/>
        </w:rPr>
        <w:t>26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F3200A">
        <w:rPr>
          <w:sz w:val="28"/>
          <w:szCs w:val="28"/>
        </w:rPr>
        <w:t xml:space="preserve"> Федерации»,</w:t>
      </w:r>
      <w:r w:rsidRPr="007A423E">
        <w:rPr>
          <w:sz w:val="28"/>
          <w:szCs w:val="28"/>
        </w:rPr>
        <w:t xml:space="preserve"> </w:t>
      </w:r>
      <w:r>
        <w:rPr>
          <w:sz w:val="28"/>
        </w:rPr>
        <w:t xml:space="preserve">Территориальная избирательная комиссия </w:t>
      </w:r>
      <w:r w:rsidR="00F918EF">
        <w:rPr>
          <w:sz w:val="28"/>
        </w:rPr>
        <w:t>Цимлянского</w:t>
      </w:r>
      <w:r>
        <w:rPr>
          <w:sz w:val="28"/>
        </w:rPr>
        <w:t xml:space="preserve"> района </w:t>
      </w:r>
      <w:r w:rsidRPr="004D19F1">
        <w:rPr>
          <w:sz w:val="28"/>
          <w:szCs w:val="20"/>
        </w:rPr>
        <w:t>Ростовской области</w:t>
      </w:r>
      <w:r>
        <w:rPr>
          <w:sz w:val="28"/>
        </w:rPr>
        <w:t xml:space="preserve"> </w:t>
      </w:r>
    </w:p>
    <w:p w:rsidR="00F918EF" w:rsidRDefault="00F918EF" w:rsidP="00F918EF">
      <w:pPr>
        <w:shd w:val="clear" w:color="auto" w:fill="FFFFFF"/>
        <w:ind w:firstLine="709"/>
        <w:jc w:val="both"/>
        <w:rPr>
          <w:sz w:val="28"/>
        </w:rPr>
      </w:pPr>
    </w:p>
    <w:p w:rsidR="00542B5E" w:rsidRDefault="00F918EF" w:rsidP="00542B5E">
      <w:pPr>
        <w:jc w:val="center"/>
        <w:rPr>
          <w:sz w:val="28"/>
        </w:rPr>
      </w:pPr>
      <w:r>
        <w:rPr>
          <w:sz w:val="28"/>
        </w:rPr>
        <w:t xml:space="preserve">ПОСТАНАВЛЯЕТ: </w:t>
      </w:r>
    </w:p>
    <w:p w:rsidR="00F918EF" w:rsidRDefault="00F918EF" w:rsidP="00542B5E">
      <w:pPr>
        <w:jc w:val="center"/>
        <w:rPr>
          <w:sz w:val="28"/>
        </w:rPr>
      </w:pPr>
    </w:p>
    <w:p w:rsidR="00542B5E" w:rsidRDefault="00542B5E" w:rsidP="00542B5E">
      <w:pPr>
        <w:numPr>
          <w:ilvl w:val="0"/>
          <w:numId w:val="1"/>
        </w:numPr>
        <w:tabs>
          <w:tab w:val="clear" w:pos="1571"/>
          <w:tab w:val="left" w:pos="0"/>
          <w:tab w:val="left" w:pos="567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>Утвердить «</w:t>
      </w:r>
      <w:r w:rsidRPr="004D19F1">
        <w:rPr>
          <w:sz w:val="28"/>
          <w:szCs w:val="20"/>
        </w:rPr>
        <w:t xml:space="preserve">Комплекс мероприятий </w:t>
      </w:r>
      <w:r>
        <w:rPr>
          <w:sz w:val="28"/>
          <w:szCs w:val="20"/>
        </w:rPr>
        <w:t>Т</w:t>
      </w:r>
      <w:r w:rsidRPr="004D19F1">
        <w:rPr>
          <w:sz w:val="28"/>
          <w:szCs w:val="20"/>
        </w:rPr>
        <w:t xml:space="preserve">ерриториальной избирательной комиссии </w:t>
      </w:r>
      <w:r w:rsidR="00F918EF">
        <w:rPr>
          <w:sz w:val="28"/>
          <w:szCs w:val="20"/>
        </w:rPr>
        <w:t>Цимлянского</w:t>
      </w:r>
      <w:r w:rsidRPr="004D19F1">
        <w:rPr>
          <w:sz w:val="28"/>
          <w:szCs w:val="20"/>
        </w:rPr>
        <w:t xml:space="preserve"> района Ростовской области по подготовке и проведению </w:t>
      </w:r>
      <w:proofErr w:type="gramStart"/>
      <w:r w:rsidRPr="004D19F1">
        <w:rPr>
          <w:sz w:val="28"/>
          <w:szCs w:val="20"/>
        </w:rPr>
        <w:t xml:space="preserve">выборов </w:t>
      </w:r>
      <w:r>
        <w:rPr>
          <w:sz w:val="28"/>
          <w:szCs w:val="28"/>
        </w:rPr>
        <w:t>депутатов Государственной Думы Федерального Собрания Российской Федерации девятого</w:t>
      </w:r>
      <w:proofErr w:type="gramEnd"/>
      <w:r>
        <w:rPr>
          <w:sz w:val="28"/>
          <w:szCs w:val="28"/>
        </w:rPr>
        <w:t xml:space="preserve"> созыва, назначенных на 20 сентября 2026 года</w:t>
      </w:r>
      <w:r w:rsidRPr="00001505">
        <w:rPr>
          <w:sz w:val="28"/>
        </w:rPr>
        <w:t xml:space="preserve"> (</w:t>
      </w:r>
      <w:r>
        <w:rPr>
          <w:sz w:val="28"/>
        </w:rPr>
        <w:t>прилагается).</w:t>
      </w:r>
    </w:p>
    <w:p w:rsidR="00542B5E" w:rsidRPr="00AA410C" w:rsidRDefault="00542B5E" w:rsidP="00542B5E">
      <w:pPr>
        <w:numPr>
          <w:ilvl w:val="0"/>
          <w:numId w:val="1"/>
        </w:numPr>
        <w:tabs>
          <w:tab w:val="clear" w:pos="1571"/>
          <w:tab w:val="left" w:pos="0"/>
          <w:tab w:val="left" w:pos="567"/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rFonts w:ascii="Times New Roman CYR" w:hAnsi="Times New Roman CYR"/>
          <w:sz w:val="28"/>
        </w:rPr>
        <w:t>Контроль за</w:t>
      </w:r>
      <w:proofErr w:type="gramEnd"/>
      <w:r>
        <w:rPr>
          <w:rFonts w:ascii="Times New Roman CYR" w:hAnsi="Times New Roman CYR"/>
          <w:sz w:val="28"/>
        </w:rPr>
        <w:t xml:space="preserve"> выполнением данного постановления возложить </w:t>
      </w:r>
      <w:r>
        <w:rPr>
          <w:rFonts w:ascii="Times New Roman CYR" w:hAnsi="Times New Roman CYR"/>
          <w:sz w:val="28"/>
        </w:rPr>
        <w:br/>
        <w:t>на председателя Террит</w:t>
      </w:r>
      <w:r w:rsidRPr="00AA410C">
        <w:rPr>
          <w:sz w:val="28"/>
          <w:szCs w:val="28"/>
        </w:rPr>
        <w:t xml:space="preserve">ориальной избирательной комиссии </w:t>
      </w:r>
      <w:r w:rsidR="00F918EF">
        <w:rPr>
          <w:sz w:val="28"/>
          <w:szCs w:val="28"/>
        </w:rPr>
        <w:t>Цимлянского</w:t>
      </w:r>
      <w:r w:rsidRPr="00AA410C">
        <w:rPr>
          <w:sz w:val="28"/>
          <w:szCs w:val="28"/>
        </w:rPr>
        <w:t xml:space="preserve"> района Ростовской области </w:t>
      </w:r>
      <w:r w:rsidR="00F918EF">
        <w:rPr>
          <w:sz w:val="28"/>
          <w:szCs w:val="28"/>
        </w:rPr>
        <w:t>А.М. Нефедова.</w:t>
      </w:r>
    </w:p>
    <w:p w:rsidR="00542B5E" w:rsidRDefault="00542B5E" w:rsidP="00542B5E">
      <w:pPr>
        <w:tabs>
          <w:tab w:val="left" w:pos="993"/>
        </w:tabs>
        <w:spacing w:line="360" w:lineRule="auto"/>
        <w:ind w:firstLine="709"/>
      </w:pPr>
    </w:p>
    <w:p w:rsidR="00F918EF" w:rsidRPr="00F918EF" w:rsidRDefault="00F918EF" w:rsidP="00F918EF">
      <w:pPr>
        <w:spacing w:line="360" w:lineRule="auto"/>
        <w:jc w:val="both"/>
        <w:rPr>
          <w:sz w:val="28"/>
          <w:szCs w:val="28"/>
        </w:rPr>
      </w:pPr>
      <w:r w:rsidRPr="00F918EF">
        <w:rPr>
          <w:sz w:val="28"/>
          <w:szCs w:val="28"/>
        </w:rPr>
        <w:t>Председатель комиссии</w:t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</w:t>
      </w:r>
      <w:r w:rsidRPr="00F918EF">
        <w:rPr>
          <w:sz w:val="28"/>
          <w:szCs w:val="28"/>
        </w:rPr>
        <w:t xml:space="preserve"> А.М. Нефедов</w:t>
      </w:r>
    </w:p>
    <w:p w:rsidR="00F918EF" w:rsidRPr="00F918EF" w:rsidRDefault="00F918EF" w:rsidP="00F918EF">
      <w:pPr>
        <w:spacing w:line="360" w:lineRule="auto"/>
        <w:jc w:val="both"/>
        <w:rPr>
          <w:sz w:val="40"/>
          <w:szCs w:val="40"/>
        </w:rPr>
      </w:pPr>
      <w:bookmarkStart w:id="0" w:name="_GoBack"/>
      <w:bookmarkEnd w:id="0"/>
    </w:p>
    <w:p w:rsidR="00F918EF" w:rsidRPr="00F918EF" w:rsidRDefault="00F918EF" w:rsidP="00F918EF">
      <w:pPr>
        <w:spacing w:line="360" w:lineRule="auto"/>
        <w:jc w:val="both"/>
        <w:rPr>
          <w:sz w:val="28"/>
          <w:szCs w:val="28"/>
        </w:rPr>
      </w:pPr>
      <w:r w:rsidRPr="00F918EF">
        <w:rPr>
          <w:sz w:val="28"/>
          <w:szCs w:val="28"/>
        </w:rPr>
        <w:t>Секретарь комиссии</w:t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</w:r>
      <w:r w:rsidRPr="00F918EF"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 xml:space="preserve">            </w:t>
      </w:r>
      <w:r w:rsidRPr="00F918EF">
        <w:rPr>
          <w:sz w:val="28"/>
          <w:szCs w:val="28"/>
        </w:rPr>
        <w:t xml:space="preserve">С.В. </w:t>
      </w:r>
      <w:proofErr w:type="spellStart"/>
      <w:r w:rsidRPr="00F918EF">
        <w:rPr>
          <w:sz w:val="28"/>
          <w:szCs w:val="28"/>
        </w:rPr>
        <w:t>Бурякова</w:t>
      </w:r>
      <w:proofErr w:type="spellEnd"/>
    </w:p>
    <w:p w:rsidR="002A4A4B" w:rsidRDefault="002A4A4B"/>
    <w:sectPr w:rsidR="002A4A4B" w:rsidSect="0076263C">
      <w:footerReference w:type="even" r:id="rId9"/>
      <w:footerReference w:type="default" r:id="rId10"/>
      <w:footerReference w:type="firs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BE7" w:rsidRDefault="00382BE7">
      <w:r>
        <w:separator/>
      </w:r>
    </w:p>
  </w:endnote>
  <w:endnote w:type="continuationSeparator" w:id="0">
    <w:p w:rsidR="00382BE7" w:rsidRDefault="00382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BFD" w:rsidRDefault="00542B5E" w:rsidP="008F5A0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5BFD" w:rsidRDefault="00382BE7" w:rsidP="008F5A0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BFD" w:rsidRDefault="00542B5E" w:rsidP="008F5A0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E55BFD" w:rsidRDefault="00382BE7" w:rsidP="008F5A07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BFD" w:rsidRDefault="00382BE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BE7" w:rsidRDefault="00382BE7">
      <w:r>
        <w:separator/>
      </w:r>
    </w:p>
  </w:footnote>
  <w:footnote w:type="continuationSeparator" w:id="0">
    <w:p w:rsidR="00382BE7" w:rsidRDefault="00382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F3F61"/>
    <w:multiLevelType w:val="hybridMultilevel"/>
    <w:tmpl w:val="6784C70A"/>
    <w:lvl w:ilvl="0" w:tplc="1B0E2844">
      <w:start w:val="1"/>
      <w:numFmt w:val="decimal"/>
      <w:lvlText w:val="%1."/>
      <w:lvlJc w:val="left"/>
      <w:pPr>
        <w:tabs>
          <w:tab w:val="num" w:pos="1571"/>
        </w:tabs>
        <w:ind w:left="360" w:firstLine="851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2B5E"/>
    <w:rsid w:val="002A4A4B"/>
    <w:rsid w:val="00382BE7"/>
    <w:rsid w:val="00542B5E"/>
    <w:rsid w:val="0076263C"/>
    <w:rsid w:val="00877CE2"/>
    <w:rsid w:val="00DA4191"/>
    <w:rsid w:val="00F54BDA"/>
    <w:rsid w:val="00F9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B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542B5E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542B5E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footer"/>
    <w:basedOn w:val="a"/>
    <w:link w:val="a4"/>
    <w:rsid w:val="00542B5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542B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42B5E"/>
  </w:style>
  <w:style w:type="paragraph" w:styleId="a6">
    <w:name w:val="Balloon Text"/>
    <w:basedOn w:val="a"/>
    <w:link w:val="a7"/>
    <w:uiPriority w:val="99"/>
    <w:semiHidden/>
    <w:unhideWhenUsed/>
    <w:rsid w:val="00542B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2B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tik_sulin</dc:creator>
  <cp:lastModifiedBy>User</cp:lastModifiedBy>
  <cp:revision>2</cp:revision>
  <dcterms:created xsi:type="dcterms:W3CDTF">2026-07-07T06:31:00Z</dcterms:created>
  <dcterms:modified xsi:type="dcterms:W3CDTF">2026-07-07T06:31:00Z</dcterms:modified>
</cp:coreProperties>
</file>