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6B75AF">
        <w:rPr>
          <w:b/>
          <w:noProof/>
          <w:szCs w:val="20"/>
        </w:rPr>
        <w:drawing>
          <wp:inline distT="0" distB="0" distL="0" distR="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</w:p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6B75AF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6B75AF" w:rsidRPr="006B75AF" w:rsidRDefault="006B75AF" w:rsidP="006B75AF">
      <w:pPr>
        <w:tabs>
          <w:tab w:val="left" w:pos="3630"/>
        </w:tabs>
        <w:rPr>
          <w:b/>
          <w:bCs/>
        </w:rPr>
      </w:pPr>
    </w:p>
    <w:p w:rsidR="006B75AF" w:rsidRPr="006B75AF" w:rsidRDefault="006B75AF" w:rsidP="006B75AF">
      <w:pPr>
        <w:tabs>
          <w:tab w:val="left" w:pos="3630"/>
        </w:tabs>
        <w:rPr>
          <w:b/>
          <w:bCs/>
        </w:rPr>
      </w:pPr>
      <w:r w:rsidRPr="006B75AF">
        <w:rPr>
          <w:b/>
          <w:bCs/>
        </w:rPr>
        <w:t>ПОСТАНОВЛЕНИЕ</w:t>
      </w:r>
    </w:p>
    <w:p w:rsidR="006B75AF" w:rsidRPr="006B75AF" w:rsidRDefault="006B75AF" w:rsidP="006B75AF">
      <w:pPr>
        <w:tabs>
          <w:tab w:val="left" w:pos="3630"/>
        </w:tabs>
        <w:spacing w:line="360" w:lineRule="auto"/>
        <w:ind w:firstLine="567"/>
        <w:rPr>
          <w:rFonts w:eastAsia="Calibri"/>
          <w:b/>
          <w:bCs/>
          <w:lang w:eastAsia="en-US"/>
        </w:rPr>
      </w:pPr>
    </w:p>
    <w:p w:rsidR="006B75AF" w:rsidRPr="006B75AF" w:rsidRDefault="00574766" w:rsidP="006B75AF">
      <w:pPr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06</w:t>
      </w:r>
      <w:r w:rsidR="006B75AF" w:rsidRPr="006B75AF">
        <w:rPr>
          <w:rFonts w:eastAsia="Calibri"/>
          <w:lang w:eastAsia="en-US"/>
        </w:rPr>
        <w:t xml:space="preserve"> июля 2021             </w:t>
      </w:r>
      <w:r w:rsidR="006B75AF" w:rsidRPr="006B75AF">
        <w:rPr>
          <w:rFonts w:eastAsia="Calibri"/>
          <w:lang w:eastAsia="en-US"/>
        </w:rPr>
        <w:tab/>
        <w:t xml:space="preserve">                     </w:t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  <w:t xml:space="preserve">№ </w:t>
      </w:r>
      <w:r>
        <w:rPr>
          <w:rFonts w:eastAsia="Calibri"/>
          <w:lang w:eastAsia="en-US"/>
        </w:rPr>
        <w:t>7-2</w:t>
      </w:r>
    </w:p>
    <w:p w:rsidR="006B75AF" w:rsidRPr="006B75AF" w:rsidRDefault="006B75AF" w:rsidP="006B75AF">
      <w:pPr>
        <w:spacing w:line="360" w:lineRule="auto"/>
        <w:ind w:firstLine="567"/>
        <w:rPr>
          <w:rFonts w:eastAsia="Calibri"/>
          <w:lang w:eastAsia="en-US"/>
        </w:rPr>
      </w:pPr>
      <w:r w:rsidRPr="006B75AF">
        <w:rPr>
          <w:rFonts w:eastAsia="Calibri"/>
          <w:lang w:eastAsia="en-US"/>
        </w:rPr>
        <w:t>г. Цимлянск</w:t>
      </w:r>
    </w:p>
    <w:p w:rsidR="00C74DC5" w:rsidRPr="006F2A3D" w:rsidRDefault="00C74DC5" w:rsidP="007954CB">
      <w:pPr>
        <w:ind w:right="-185"/>
      </w:pPr>
    </w:p>
    <w:p w:rsidR="008516A0" w:rsidRDefault="00BE1A20" w:rsidP="003D78D2">
      <w:pPr>
        <w:tabs>
          <w:tab w:val="left" w:pos="7513"/>
        </w:tabs>
        <w:ind w:left="1134" w:right="1133"/>
        <w:jc w:val="both"/>
        <w:rPr>
          <w:rFonts w:eastAsia="Calibri"/>
          <w:b/>
          <w:lang w:eastAsia="en-US"/>
        </w:rPr>
      </w:pPr>
      <w:r w:rsidRPr="00BE1A20">
        <w:rPr>
          <w:b/>
          <w:bCs/>
          <w:szCs w:val="24"/>
        </w:rPr>
        <w:t xml:space="preserve">Об утверждении </w:t>
      </w:r>
      <w:r w:rsidR="003D78D2">
        <w:rPr>
          <w:rFonts w:eastAsia="Calibri"/>
          <w:b/>
          <w:lang w:eastAsia="en-US"/>
        </w:rPr>
        <w:t>перечня</w:t>
      </w:r>
      <w:r w:rsidR="003D78D2" w:rsidRPr="003D78D2">
        <w:rPr>
          <w:rFonts w:eastAsia="Calibri"/>
          <w:b/>
          <w:lang w:eastAsia="en-US"/>
        </w:rPr>
        <w:t xml:space="preserve"> первичных финансовых документов, прилагаемых к итоговому финансовому отчету кандидата, при проведении выборов депутатов Собрания депутатов городского и сельских поселений Цимлянского района Ростовской области </w:t>
      </w:r>
      <w:r w:rsidR="003D78D2">
        <w:rPr>
          <w:rFonts w:eastAsia="Calibri"/>
          <w:b/>
          <w:lang w:eastAsia="en-US"/>
        </w:rPr>
        <w:t xml:space="preserve">пятого </w:t>
      </w:r>
      <w:r w:rsidR="003D78D2" w:rsidRPr="003D78D2">
        <w:rPr>
          <w:rFonts w:eastAsia="Calibri"/>
          <w:b/>
          <w:lang w:eastAsia="en-US"/>
        </w:rPr>
        <w:t xml:space="preserve">созыва  </w:t>
      </w:r>
      <w:r w:rsidR="003D78D2">
        <w:rPr>
          <w:rFonts w:eastAsia="Calibri"/>
          <w:b/>
          <w:lang w:eastAsia="en-US"/>
        </w:rPr>
        <w:t>19</w:t>
      </w:r>
      <w:r w:rsidR="003D78D2" w:rsidRPr="003D78D2">
        <w:rPr>
          <w:rFonts w:eastAsia="Calibri"/>
          <w:b/>
          <w:lang w:eastAsia="en-US"/>
        </w:rPr>
        <w:t xml:space="preserve"> сентября 20</w:t>
      </w:r>
      <w:r w:rsidR="003D78D2">
        <w:rPr>
          <w:rFonts w:eastAsia="Calibri"/>
          <w:b/>
          <w:lang w:eastAsia="en-US"/>
        </w:rPr>
        <w:t>21</w:t>
      </w:r>
      <w:r w:rsidR="006B75AF">
        <w:rPr>
          <w:rFonts w:eastAsia="Calibri"/>
          <w:b/>
          <w:lang w:eastAsia="en-US"/>
        </w:rPr>
        <w:t xml:space="preserve"> </w:t>
      </w:r>
      <w:r w:rsidR="003D78D2" w:rsidRPr="003D78D2">
        <w:rPr>
          <w:rFonts w:eastAsia="Calibri"/>
          <w:b/>
          <w:lang w:eastAsia="en-US"/>
        </w:rPr>
        <w:t>года</w:t>
      </w:r>
    </w:p>
    <w:p w:rsidR="003D78D2" w:rsidRPr="005B7010" w:rsidRDefault="003D78D2" w:rsidP="003D78D2">
      <w:pPr>
        <w:tabs>
          <w:tab w:val="left" w:pos="7513"/>
        </w:tabs>
        <w:ind w:left="1134" w:right="1133"/>
        <w:jc w:val="both"/>
        <w:rPr>
          <w:bCs/>
          <w:spacing w:val="20"/>
          <w:szCs w:val="24"/>
        </w:rPr>
      </w:pPr>
    </w:p>
    <w:p w:rsidR="000D48A4" w:rsidRDefault="008516A0" w:rsidP="000D48A4">
      <w:pPr>
        <w:pStyle w:val="af0"/>
        <w:suppressAutoHyphens/>
        <w:spacing w:after="0"/>
        <w:ind w:left="0" w:firstLine="709"/>
        <w:jc w:val="both"/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3D78D2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  <w:r w:rsidR="000D48A4" w:rsidRPr="000D48A4">
        <w:t xml:space="preserve"> </w:t>
      </w:r>
      <w:r w:rsidR="000D48A4">
        <w:t xml:space="preserve">Территориальная избирательная комиссия </w:t>
      </w:r>
      <w:r w:rsidR="000359E5">
        <w:t xml:space="preserve">Цимлянского </w:t>
      </w:r>
      <w:r w:rsidR="000D48A4">
        <w:t xml:space="preserve">района Ростовской области </w:t>
      </w:r>
    </w:p>
    <w:p w:rsidR="000D48A4" w:rsidRDefault="000D48A4" w:rsidP="000D48A4">
      <w:pPr>
        <w:pStyle w:val="af0"/>
        <w:suppressAutoHyphens/>
        <w:spacing w:after="0"/>
        <w:ind w:left="0" w:firstLine="709"/>
        <w:jc w:val="both"/>
      </w:pPr>
    </w:p>
    <w:p w:rsidR="000D48A4" w:rsidRDefault="000D48A4" w:rsidP="000D48A4">
      <w:pPr>
        <w:pStyle w:val="af0"/>
        <w:suppressAutoHyphens/>
        <w:spacing w:after="0"/>
        <w:ind w:left="0" w:firstLine="709"/>
      </w:pPr>
      <w:r>
        <w:t>ПОСТАНОВЛЯЕТ:</w:t>
      </w:r>
    </w:p>
    <w:p w:rsidR="000D48A4" w:rsidRDefault="000D48A4" w:rsidP="000D48A4">
      <w:pPr>
        <w:pStyle w:val="af0"/>
        <w:suppressAutoHyphens/>
        <w:spacing w:after="0"/>
        <w:ind w:left="0" w:firstLine="709"/>
      </w:pPr>
    </w:p>
    <w:p w:rsidR="005B7010" w:rsidRPr="000D48A4" w:rsidRDefault="005B7010" w:rsidP="00E43E02">
      <w:pPr>
        <w:spacing w:line="360" w:lineRule="auto"/>
        <w:ind w:firstLine="709"/>
        <w:jc w:val="both"/>
      </w:pPr>
      <w:r w:rsidRPr="000D48A4">
        <w:t>1. </w:t>
      </w:r>
      <w:r w:rsidR="008516A0" w:rsidRPr="000D48A4">
        <w:t xml:space="preserve">Утвердить </w:t>
      </w:r>
      <w:r w:rsidRPr="000D48A4">
        <w:t>П</w:t>
      </w:r>
      <w:r w:rsidR="009A35BF" w:rsidRPr="000D48A4">
        <w:t>ереч</w:t>
      </w:r>
      <w:r w:rsidR="001A72B9" w:rsidRPr="000D48A4">
        <w:t>ень</w:t>
      </w:r>
      <w:r w:rsidR="009A35BF" w:rsidRPr="000D48A4">
        <w:t xml:space="preserve"> первичных финансовых документов</w:t>
      </w:r>
      <w:r w:rsidR="001A72B9" w:rsidRPr="000D48A4">
        <w:t>,</w:t>
      </w:r>
      <w:r w:rsidR="009A35BF" w:rsidRPr="000D48A4">
        <w:t xml:space="preserve"> </w:t>
      </w:r>
      <w:r w:rsidR="003D78D2" w:rsidRPr="003D78D2">
        <w:rPr>
          <w:rFonts w:eastAsia="Calibri"/>
          <w:bCs/>
          <w:lang w:eastAsia="en-US"/>
        </w:rPr>
        <w:t xml:space="preserve">прилагаемых к итоговому финансовому отчету </w:t>
      </w:r>
      <w:r w:rsidR="003D78D2" w:rsidRPr="003D78D2">
        <w:rPr>
          <w:rFonts w:eastAsia="Calibri"/>
          <w:lang w:eastAsia="en-US"/>
        </w:rPr>
        <w:t xml:space="preserve">кандидата, при проведении выборов депутатов Собрания депутатов городского и сельских поселений Цимлянского района Ростовской области </w:t>
      </w:r>
      <w:r w:rsidR="003D78D2">
        <w:rPr>
          <w:rFonts w:eastAsia="Calibri"/>
          <w:lang w:eastAsia="en-US"/>
        </w:rPr>
        <w:t>пятого</w:t>
      </w:r>
      <w:r w:rsidR="003D78D2" w:rsidRPr="003D78D2">
        <w:rPr>
          <w:rFonts w:eastAsia="Calibri"/>
          <w:lang w:eastAsia="en-US"/>
        </w:rPr>
        <w:t xml:space="preserve"> созыва </w:t>
      </w:r>
      <w:r w:rsidR="003D78D2" w:rsidRPr="003D78D2">
        <w:rPr>
          <w:rFonts w:eastAsia="Calibri"/>
          <w:bCs/>
          <w:lang w:eastAsia="en-US"/>
        </w:rPr>
        <w:t>1</w:t>
      </w:r>
      <w:r w:rsidR="003D78D2">
        <w:rPr>
          <w:rFonts w:eastAsia="Calibri"/>
          <w:bCs/>
          <w:lang w:eastAsia="en-US"/>
        </w:rPr>
        <w:t>9</w:t>
      </w:r>
      <w:r w:rsidR="003D78D2" w:rsidRPr="003D78D2">
        <w:rPr>
          <w:rFonts w:eastAsia="Calibri"/>
          <w:bCs/>
          <w:lang w:eastAsia="en-US"/>
        </w:rPr>
        <w:t xml:space="preserve"> сентября 20</w:t>
      </w:r>
      <w:r w:rsidR="003D78D2">
        <w:rPr>
          <w:rFonts w:eastAsia="Calibri"/>
          <w:bCs/>
          <w:lang w:eastAsia="en-US"/>
        </w:rPr>
        <w:t xml:space="preserve">21 </w:t>
      </w:r>
      <w:r w:rsidR="003D78D2" w:rsidRPr="003D78D2">
        <w:rPr>
          <w:rFonts w:eastAsia="Calibri"/>
          <w:bCs/>
          <w:lang w:eastAsia="en-US"/>
        </w:rPr>
        <w:t>года</w:t>
      </w:r>
      <w:r w:rsidR="003D78D2">
        <w:rPr>
          <w:rFonts w:eastAsia="Calibri"/>
          <w:lang w:eastAsia="en-US"/>
        </w:rPr>
        <w:t>.</w:t>
      </w:r>
    </w:p>
    <w:p w:rsidR="000D48A4" w:rsidRPr="000D48A4" w:rsidRDefault="005B7010" w:rsidP="00E43E02">
      <w:pPr>
        <w:tabs>
          <w:tab w:val="left" w:pos="7513"/>
        </w:tabs>
        <w:spacing w:line="360" w:lineRule="auto"/>
        <w:ind w:right="-1" w:firstLine="709"/>
        <w:jc w:val="both"/>
        <w:rPr>
          <w:bCs/>
        </w:rPr>
      </w:pPr>
      <w:r w:rsidRPr="000D48A4">
        <w:t xml:space="preserve">2. Признать утратившим силу постановление Территориальной избирательной комиссии </w:t>
      </w:r>
      <w:r w:rsidR="003D78D2">
        <w:t>Цимлянского</w:t>
      </w:r>
      <w:r w:rsidR="000D48A4" w:rsidRPr="000D48A4">
        <w:t xml:space="preserve"> района Ростовской области </w:t>
      </w:r>
      <w:r w:rsidR="003D78D2">
        <w:t xml:space="preserve">                       </w:t>
      </w:r>
      <w:r w:rsidRPr="000D48A4">
        <w:t xml:space="preserve">от </w:t>
      </w:r>
      <w:r w:rsidR="003D78D2">
        <w:t>09</w:t>
      </w:r>
      <w:r w:rsidR="000D48A4" w:rsidRPr="000D48A4">
        <w:t>.0</w:t>
      </w:r>
      <w:r w:rsidR="003D78D2">
        <w:t>7</w:t>
      </w:r>
      <w:r w:rsidR="000D48A4" w:rsidRPr="000D48A4">
        <w:t>.201</w:t>
      </w:r>
      <w:r w:rsidR="003D78D2">
        <w:t xml:space="preserve">6 </w:t>
      </w:r>
      <w:r w:rsidR="000D48A4" w:rsidRPr="000D48A4">
        <w:t>г. №</w:t>
      </w:r>
      <w:r w:rsidR="003D78D2">
        <w:t xml:space="preserve"> 6-6 «</w:t>
      </w:r>
      <w:r w:rsidR="003D78D2" w:rsidRPr="003D78D2">
        <w:rPr>
          <w:rFonts w:eastAsia="Calibri"/>
          <w:lang w:eastAsia="en-US"/>
        </w:rPr>
        <w:t>О Перечне первичных финансовых документов, прилагаемых к итоговому финансовому отчету кандидата, при проведении выборов депутатов Собрания депутатов городского и сельских поселений Цимлянского района Ростовской области четвертого созыва 18 сентября 2016 года</w:t>
      </w:r>
      <w:r w:rsidR="003D78D2">
        <w:rPr>
          <w:bCs/>
        </w:rPr>
        <w:t>»</w:t>
      </w:r>
      <w:r w:rsidR="000D48A4" w:rsidRPr="000D48A4">
        <w:rPr>
          <w:bCs/>
        </w:rPr>
        <w:t>.</w:t>
      </w:r>
    </w:p>
    <w:p w:rsidR="005B7010" w:rsidRDefault="005B7010" w:rsidP="00E43E02">
      <w:pPr>
        <w:tabs>
          <w:tab w:val="left" w:pos="142"/>
        </w:tabs>
        <w:spacing w:line="360" w:lineRule="auto"/>
        <w:ind w:firstLine="709"/>
        <w:jc w:val="both"/>
      </w:pPr>
      <w:r w:rsidRPr="000D48A4">
        <w:lastRenderedPageBreak/>
        <w:t xml:space="preserve">3. Разместить настоящее постановление на официальном сайте Территориальной избирательной комиссии </w:t>
      </w:r>
      <w:r w:rsidR="003D78D2">
        <w:t>Цимлянского</w:t>
      </w:r>
      <w:r w:rsidR="000D48A4">
        <w:t xml:space="preserve"> района Ростовской области </w:t>
      </w:r>
      <w:r w:rsidRPr="000D48A4">
        <w:t>в информационно-телекоммуникационной сети «Интернет».</w:t>
      </w:r>
    </w:p>
    <w:p w:rsidR="003D78D2" w:rsidRPr="003D78D2" w:rsidRDefault="003D78D2" w:rsidP="003D78D2">
      <w:pPr>
        <w:spacing w:line="360" w:lineRule="auto"/>
        <w:ind w:firstLine="709"/>
        <w:jc w:val="both"/>
        <w:rPr>
          <w:rFonts w:eastAsia="Calibri"/>
          <w:lang w:eastAsia="en-US"/>
        </w:rPr>
      </w:pPr>
      <w:r>
        <w:t xml:space="preserve">4. </w:t>
      </w:r>
      <w:r w:rsidRPr="003D78D2">
        <w:rPr>
          <w:rFonts w:eastAsia="Calibri"/>
          <w:lang w:eastAsia="en-US"/>
        </w:rPr>
        <w:t xml:space="preserve">Контроль за исполнением данного постановления возложить на  заместителя </w:t>
      </w:r>
      <w:r>
        <w:rPr>
          <w:rFonts w:eastAsia="Calibri"/>
          <w:lang w:eastAsia="en-US"/>
        </w:rPr>
        <w:t>Т</w:t>
      </w:r>
      <w:r w:rsidRPr="003D78D2">
        <w:rPr>
          <w:rFonts w:eastAsia="Calibri"/>
          <w:lang w:eastAsia="en-US"/>
        </w:rPr>
        <w:t>ерриториальной избирательной комиссии Цимлянского района Ростовской области Родину</w:t>
      </w:r>
      <w:r>
        <w:rPr>
          <w:rFonts w:eastAsia="Calibri"/>
          <w:lang w:eastAsia="en-US"/>
        </w:rPr>
        <w:t xml:space="preserve"> Веру Вячеславну</w:t>
      </w:r>
      <w:r w:rsidRPr="003D78D2">
        <w:rPr>
          <w:rFonts w:eastAsia="Calibri"/>
          <w:lang w:eastAsia="en-US"/>
        </w:rPr>
        <w:t xml:space="preserve">. </w:t>
      </w:r>
    </w:p>
    <w:p w:rsidR="005B7010" w:rsidRDefault="005B7010" w:rsidP="000D48A4">
      <w:pPr>
        <w:spacing w:line="360" w:lineRule="auto"/>
      </w:pPr>
    </w:p>
    <w:p w:rsidR="005B7010" w:rsidRDefault="005B7010" w:rsidP="005B7010"/>
    <w:p w:rsidR="000D48A4" w:rsidRDefault="000D48A4" w:rsidP="003D78D2">
      <w:pPr>
        <w:tabs>
          <w:tab w:val="left" w:pos="7230"/>
        </w:tabs>
        <w:suppressAutoHyphens/>
        <w:spacing w:after="60" w:line="360" w:lineRule="auto"/>
        <w:jc w:val="left"/>
      </w:pPr>
      <w:r>
        <w:t>Председатель комиссии</w:t>
      </w:r>
      <w:r>
        <w:tab/>
      </w:r>
      <w:r w:rsidR="003D78D2">
        <w:t xml:space="preserve">       С.И. Поляков</w:t>
      </w:r>
    </w:p>
    <w:p w:rsidR="000D48A4" w:rsidRPr="00697463" w:rsidRDefault="000D48A4" w:rsidP="003D78D2">
      <w:pPr>
        <w:pStyle w:val="a6"/>
        <w:tabs>
          <w:tab w:val="clear" w:pos="4677"/>
          <w:tab w:val="left" w:pos="7230"/>
        </w:tabs>
        <w:suppressAutoHyphens/>
        <w:spacing w:line="360" w:lineRule="auto"/>
        <w:jc w:val="left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</w:r>
      <w:r w:rsidR="003D78D2">
        <w:rPr>
          <w:kern w:val="28"/>
        </w:rPr>
        <w:t xml:space="preserve">      С.В. Бурякова</w:t>
      </w:r>
    </w:p>
    <w:p w:rsidR="002C0154" w:rsidRDefault="002C0154" w:rsidP="005B7010">
      <w:pPr>
        <w:jc w:val="both"/>
      </w:pPr>
      <w:r>
        <w:br w:type="page"/>
      </w:r>
    </w:p>
    <w:p w:rsidR="002C0154" w:rsidRDefault="002C0154" w:rsidP="002C0154">
      <w:pPr>
        <w:ind w:left="5103"/>
        <w:rPr>
          <w:color w:val="2E2E2E"/>
        </w:rPr>
      </w:pPr>
      <w:r>
        <w:rPr>
          <w:color w:val="2E2E2E"/>
        </w:rPr>
        <w:lastRenderedPageBreak/>
        <w:t>УТВЕРЖДЕН</w:t>
      </w:r>
    </w:p>
    <w:p w:rsidR="003D78D2" w:rsidRDefault="002C0154" w:rsidP="002C0154">
      <w:pPr>
        <w:ind w:left="5103"/>
        <w:rPr>
          <w:color w:val="2E2E2E"/>
        </w:rPr>
      </w:pPr>
      <w:r>
        <w:rPr>
          <w:color w:val="2E2E2E"/>
        </w:rPr>
        <w:t>постановлением Территориальной избирательной комиссии</w:t>
      </w:r>
      <w:r w:rsidR="00E43E02">
        <w:rPr>
          <w:color w:val="2E2E2E"/>
        </w:rPr>
        <w:t xml:space="preserve"> </w:t>
      </w:r>
      <w:r w:rsidR="003D78D2">
        <w:rPr>
          <w:color w:val="2E2E2E"/>
        </w:rPr>
        <w:t>Цимлянского</w:t>
      </w:r>
      <w:r w:rsidR="00E43E02">
        <w:rPr>
          <w:color w:val="2E2E2E"/>
        </w:rPr>
        <w:t xml:space="preserve"> района</w:t>
      </w:r>
    </w:p>
    <w:p w:rsidR="00E43E02" w:rsidRDefault="00E43E02" w:rsidP="002C0154">
      <w:pPr>
        <w:ind w:left="5103"/>
        <w:rPr>
          <w:color w:val="2E2E2E"/>
        </w:rPr>
      </w:pPr>
      <w:r>
        <w:rPr>
          <w:color w:val="2E2E2E"/>
        </w:rPr>
        <w:t xml:space="preserve">Ростовской области </w:t>
      </w:r>
    </w:p>
    <w:p w:rsidR="002C0154" w:rsidRDefault="002C0154" w:rsidP="002C0154">
      <w:pPr>
        <w:ind w:left="5103"/>
      </w:pPr>
      <w:r>
        <w:rPr>
          <w:color w:val="2E2E2E"/>
        </w:rPr>
        <w:t xml:space="preserve">от </w:t>
      </w:r>
      <w:r w:rsidR="00574766">
        <w:rPr>
          <w:color w:val="2E2E2E"/>
        </w:rPr>
        <w:t>06</w:t>
      </w:r>
      <w:r w:rsidR="00E43E02">
        <w:rPr>
          <w:color w:val="2E2E2E"/>
        </w:rPr>
        <w:t>.0</w:t>
      </w:r>
      <w:r w:rsidR="00574766">
        <w:rPr>
          <w:color w:val="2E2E2E"/>
        </w:rPr>
        <w:t>7</w:t>
      </w:r>
      <w:r w:rsidR="00E43E02">
        <w:rPr>
          <w:color w:val="2E2E2E"/>
        </w:rPr>
        <w:t>.2021</w:t>
      </w:r>
      <w:r w:rsidR="00574766">
        <w:rPr>
          <w:color w:val="2E2E2E"/>
        </w:rPr>
        <w:t xml:space="preserve"> </w:t>
      </w:r>
      <w:r w:rsidR="00E43E02">
        <w:rPr>
          <w:color w:val="2E2E2E"/>
        </w:rPr>
        <w:t>г. №</w:t>
      </w:r>
      <w:r w:rsidR="00574766">
        <w:rPr>
          <w:color w:val="2E2E2E"/>
        </w:rPr>
        <w:t xml:space="preserve"> 7-2</w:t>
      </w:r>
    </w:p>
    <w:p w:rsidR="002C0154" w:rsidRDefault="002C0154" w:rsidP="002C0154">
      <w:pPr>
        <w:jc w:val="both"/>
      </w:pPr>
    </w:p>
    <w:p w:rsidR="002C0154" w:rsidRDefault="002C0154" w:rsidP="006B75AF">
      <w:r>
        <w:t>ПЕРЕЧЕНЬ</w:t>
      </w:r>
    </w:p>
    <w:p w:rsidR="002C0154" w:rsidRDefault="006B75AF" w:rsidP="006B75AF">
      <w:pPr>
        <w:rPr>
          <w:bCs/>
        </w:rPr>
      </w:pPr>
      <w:r w:rsidRPr="006B75AF">
        <w:t xml:space="preserve">Перечень первичных финансовых документов, </w:t>
      </w:r>
      <w:r w:rsidRPr="006B75AF">
        <w:rPr>
          <w:bCs/>
        </w:rPr>
        <w:t xml:space="preserve">прилагаемых к итоговому финансовому отчету </w:t>
      </w:r>
      <w:r w:rsidRPr="006B75AF">
        <w:t xml:space="preserve">кандидата, при проведении выборов депутатов Собрания депутатов городского и сельских поселений Цимлянского района Ростовской области пятого созыва </w:t>
      </w:r>
      <w:r w:rsidRPr="006B75AF">
        <w:rPr>
          <w:bCs/>
        </w:rPr>
        <w:t>19 сентября 2021 года</w:t>
      </w:r>
    </w:p>
    <w:p w:rsidR="006B75AF" w:rsidRDefault="006B75AF" w:rsidP="006B75AF"/>
    <w:p w:rsidR="00113B7A" w:rsidRPr="00113B7A" w:rsidRDefault="00113B7A" w:rsidP="00113B7A">
      <w:pPr>
        <w:autoSpaceDE w:val="0"/>
        <w:autoSpaceDN w:val="0"/>
        <w:adjustRightInd w:val="0"/>
        <w:spacing w:line="360" w:lineRule="auto"/>
        <w:ind w:firstLine="539"/>
        <w:jc w:val="both"/>
      </w:pPr>
      <w:r w:rsidRPr="00113B7A">
        <w:t>выписки филиала Сбербанка России (кредитной организации) по специальному избирательному счету соответствующего избирательного фонда;</w:t>
      </w: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  <w:r w:rsidRPr="00113B7A">
        <w:rPr>
          <w:rFonts w:eastAsia="Calibri"/>
          <w:lang w:eastAsia="en-US"/>
        </w:rPr>
        <w:t xml:space="preserve">платежные документы о перечислении добровольных пожертвований граждан, юридических лиц; </w:t>
      </w: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  <w:r w:rsidRPr="00113B7A">
        <w:rPr>
          <w:rFonts w:eastAsia="Calibri"/>
          <w:lang w:eastAsia="en-US"/>
        </w:rPr>
        <w:t>платежные документы на внесение собственных средств кандидата;</w:t>
      </w: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  <w:r w:rsidRPr="00113B7A">
        <w:rPr>
          <w:rFonts w:eastAsia="Calibri"/>
          <w:lang w:eastAsia="en-US"/>
        </w:rPr>
        <w:t>платежные документы о перечислении средств, выделенных кандидату выдвинувшим его избирательным объединением;</w:t>
      </w: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  <w:r w:rsidRPr="00113B7A">
        <w:rPr>
          <w:rFonts w:eastAsia="Calibri"/>
          <w:lang w:eastAsia="en-US"/>
        </w:rPr>
        <w:t>платежные документы о возвратах неиспользованных средств соответствующего избирательного фонда;</w:t>
      </w: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  <w:r w:rsidRPr="00113B7A">
        <w:rPr>
          <w:rFonts w:eastAsia="Calibri"/>
          <w:lang w:eastAsia="en-US"/>
        </w:rPr>
        <w:t>платежные документы по расходованию денежных средств из избирательного фонда;</w:t>
      </w: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  <w:r w:rsidRPr="00113B7A">
        <w:rPr>
          <w:rFonts w:eastAsia="Calibri"/>
          <w:lang w:eastAsia="en-US"/>
        </w:rPr>
        <w:t>договоры на выполнение работ (оказание услуг, поставку товаров), подписанные сторонами и скрепленные печатью;</w:t>
      </w: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  <w:r w:rsidRPr="00113B7A">
        <w:rPr>
          <w:rFonts w:eastAsia="Calibri"/>
          <w:lang w:eastAsia="en-US"/>
        </w:rPr>
        <w:t>счета (счета-фактуры);</w:t>
      </w: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  <w:r w:rsidRPr="00113B7A">
        <w:rPr>
          <w:rFonts w:eastAsia="Calibri"/>
          <w:lang w:eastAsia="en-US"/>
        </w:rPr>
        <w:t>акты о выполнении работ (оказании услуг);</w:t>
      </w: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  <w:r w:rsidRPr="00113B7A">
        <w:rPr>
          <w:rFonts w:eastAsia="Calibri"/>
          <w:lang w:eastAsia="en-US"/>
        </w:rPr>
        <w:t>товарные, товарно-транспортные накладные на получение товаров;</w:t>
      </w: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  <w:r w:rsidRPr="00113B7A">
        <w:rPr>
          <w:rFonts w:eastAsia="Calibri"/>
          <w:lang w:eastAsia="en-US"/>
        </w:rPr>
        <w:t>расходные и приходные кассовые ордера;</w:t>
      </w: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</w:p>
    <w:p w:rsidR="00113B7A" w:rsidRDefault="00113B7A" w:rsidP="00113B7A">
      <w:pPr>
        <w:ind w:firstLine="709"/>
        <w:jc w:val="both"/>
        <w:rPr>
          <w:rFonts w:eastAsia="Calibri"/>
          <w:lang w:eastAsia="en-US"/>
        </w:rPr>
      </w:pPr>
      <w:r w:rsidRPr="00113B7A">
        <w:rPr>
          <w:rFonts w:eastAsia="Calibri"/>
          <w:lang w:eastAsia="en-US"/>
        </w:rPr>
        <w:t>товарные чеки или чеки контрольно-кассовых машин;</w:t>
      </w:r>
    </w:p>
    <w:p w:rsidR="00113B7A" w:rsidRPr="00113B7A" w:rsidRDefault="00113B7A" w:rsidP="00113B7A">
      <w:pPr>
        <w:ind w:firstLine="709"/>
        <w:jc w:val="both"/>
        <w:rPr>
          <w:rFonts w:eastAsia="Calibri"/>
          <w:lang w:eastAsia="en-US"/>
        </w:rPr>
      </w:pPr>
    </w:p>
    <w:p w:rsidR="002C0154" w:rsidRPr="000359E5" w:rsidRDefault="00113B7A" w:rsidP="00113B7A">
      <w:pPr>
        <w:ind w:firstLine="709"/>
        <w:jc w:val="both"/>
      </w:pPr>
      <w:r w:rsidRPr="00113B7A">
        <w:rPr>
          <w:rFonts w:eastAsia="Calibri"/>
          <w:lang w:eastAsia="en-US"/>
        </w:rPr>
        <w:t>иные документы, подтверждающие поступление средств в избирательный фонд и расходование этих средств.</w:t>
      </w:r>
      <w:bookmarkStart w:id="0" w:name="_GoBack"/>
      <w:bookmarkEnd w:id="0"/>
    </w:p>
    <w:sectPr w:rsidR="002C0154" w:rsidRPr="000359E5" w:rsidSect="00113B7A">
      <w:pgSz w:w="11906" w:h="16838"/>
      <w:pgMar w:top="1134" w:right="566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864" w:rsidRDefault="00977864" w:rsidP="00C23CD7">
      <w:r>
        <w:separator/>
      </w:r>
    </w:p>
  </w:endnote>
  <w:endnote w:type="continuationSeparator" w:id="0">
    <w:p w:rsidR="00977864" w:rsidRDefault="0097786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864" w:rsidRDefault="00977864" w:rsidP="00C23CD7">
      <w:r>
        <w:separator/>
      </w:r>
    </w:p>
  </w:footnote>
  <w:footnote w:type="continuationSeparator" w:id="0">
    <w:p w:rsidR="00977864" w:rsidRDefault="00977864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6D08"/>
    <w:rsid w:val="00031BD0"/>
    <w:rsid w:val="000359E5"/>
    <w:rsid w:val="00036DC1"/>
    <w:rsid w:val="00063AEF"/>
    <w:rsid w:val="000D48A4"/>
    <w:rsid w:val="000D795F"/>
    <w:rsid w:val="000E4B04"/>
    <w:rsid w:val="00101154"/>
    <w:rsid w:val="00113B7A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35C1B"/>
    <w:rsid w:val="00247681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D78D2"/>
    <w:rsid w:val="003E50CE"/>
    <w:rsid w:val="003F0C7D"/>
    <w:rsid w:val="003F6B32"/>
    <w:rsid w:val="00443EB2"/>
    <w:rsid w:val="00452BE0"/>
    <w:rsid w:val="00460249"/>
    <w:rsid w:val="00476F14"/>
    <w:rsid w:val="00497665"/>
    <w:rsid w:val="004A2B2F"/>
    <w:rsid w:val="004A50CF"/>
    <w:rsid w:val="004A763E"/>
    <w:rsid w:val="004B7F30"/>
    <w:rsid w:val="004C6C5F"/>
    <w:rsid w:val="004C6DEB"/>
    <w:rsid w:val="004E415F"/>
    <w:rsid w:val="004F44D7"/>
    <w:rsid w:val="0054688E"/>
    <w:rsid w:val="00554315"/>
    <w:rsid w:val="00573C05"/>
    <w:rsid w:val="00574766"/>
    <w:rsid w:val="005B7010"/>
    <w:rsid w:val="00625153"/>
    <w:rsid w:val="006520F9"/>
    <w:rsid w:val="006615BF"/>
    <w:rsid w:val="006B75AF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516A0"/>
    <w:rsid w:val="008744F5"/>
    <w:rsid w:val="00896D75"/>
    <w:rsid w:val="008F0F5D"/>
    <w:rsid w:val="00903A38"/>
    <w:rsid w:val="009359D1"/>
    <w:rsid w:val="0093738B"/>
    <w:rsid w:val="00973818"/>
    <w:rsid w:val="00977864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40086"/>
    <w:rsid w:val="00A5357B"/>
    <w:rsid w:val="00A649B8"/>
    <w:rsid w:val="00A70714"/>
    <w:rsid w:val="00A83A42"/>
    <w:rsid w:val="00AA2EA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E1A20"/>
    <w:rsid w:val="00BF441B"/>
    <w:rsid w:val="00C0694B"/>
    <w:rsid w:val="00C23CD7"/>
    <w:rsid w:val="00C74DC5"/>
    <w:rsid w:val="00C80A94"/>
    <w:rsid w:val="00C8335C"/>
    <w:rsid w:val="00CB2F3C"/>
    <w:rsid w:val="00CE0C5F"/>
    <w:rsid w:val="00CE4720"/>
    <w:rsid w:val="00CF2CED"/>
    <w:rsid w:val="00D34A21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3E02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74C1BF-B976-4474-B5BF-0F0AEA2E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2">
    <w:name w:val="page number"/>
    <w:basedOn w:val="a0"/>
    <w:rsid w:val="000D4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D91700-E961-47AA-B931-50634BA57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 08</cp:lastModifiedBy>
  <cp:revision>5</cp:revision>
  <cp:lastPrinted>2021-07-08T14:37:00Z</cp:lastPrinted>
  <dcterms:created xsi:type="dcterms:W3CDTF">2021-07-06T12:14:00Z</dcterms:created>
  <dcterms:modified xsi:type="dcterms:W3CDTF">2021-07-08T14:40:00Z</dcterms:modified>
</cp:coreProperties>
</file>