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23" w:rsidRPr="006C0E23" w:rsidRDefault="00762A1B" w:rsidP="006C0E23">
      <w:pPr>
        <w:spacing w:line="360" w:lineRule="auto"/>
        <w:jc w:val="center"/>
        <w:rPr>
          <w:sz w:val="24"/>
        </w:rPr>
      </w:pPr>
      <w:r w:rsidRPr="00762A1B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7" o:title=""/>
          </v:shape>
        </w:pict>
      </w:r>
    </w:p>
    <w:p w:rsidR="006C0E23" w:rsidRPr="006C0E23" w:rsidRDefault="006C0E23" w:rsidP="006C0E23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 w:rsidRPr="006C0E23">
        <w:rPr>
          <w:b/>
          <w:sz w:val="32"/>
          <w:szCs w:val="32"/>
        </w:rPr>
        <w:t xml:space="preserve">ТЕРРИТОРИАЛЬНАЯ  ИЗБИРАТЕЛЬНАЯ   КОМИССИЯ </w:t>
      </w:r>
    </w:p>
    <w:p w:rsidR="006C0E23" w:rsidRPr="006C0E23" w:rsidRDefault="006C0E23" w:rsidP="006C0E23">
      <w:pPr>
        <w:pBdr>
          <w:bottom w:val="double" w:sz="12" w:space="1" w:color="auto"/>
        </w:pBdr>
        <w:tabs>
          <w:tab w:val="left" w:pos="7371"/>
        </w:tabs>
        <w:jc w:val="center"/>
        <w:outlineLvl w:val="0"/>
        <w:rPr>
          <w:b/>
          <w:i/>
          <w:sz w:val="32"/>
          <w:szCs w:val="32"/>
        </w:rPr>
      </w:pPr>
      <w:r w:rsidRPr="006C0E23">
        <w:rPr>
          <w:b/>
          <w:sz w:val="32"/>
          <w:szCs w:val="32"/>
        </w:rPr>
        <w:t xml:space="preserve">ЦИМЛЯНСКОГО  РАЙОНА  РОСТОВСКОЙ  ОБЛАСТИ  </w:t>
      </w:r>
    </w:p>
    <w:p w:rsidR="006C0E23" w:rsidRPr="006C0E23" w:rsidRDefault="006C0E23" w:rsidP="006C0E23">
      <w:pPr>
        <w:rPr>
          <w:b/>
          <w:bCs/>
          <w:iCs/>
          <w:sz w:val="16"/>
          <w:szCs w:val="16"/>
          <w:lang/>
        </w:rPr>
      </w:pPr>
    </w:p>
    <w:p w:rsidR="006C0E23" w:rsidRDefault="006C0E23" w:rsidP="006C0E23">
      <w:pPr>
        <w:jc w:val="center"/>
        <w:rPr>
          <w:rFonts w:eastAsia="Calibri"/>
          <w:b/>
          <w:szCs w:val="28"/>
          <w:lang w:eastAsia="en-US"/>
        </w:rPr>
      </w:pPr>
      <w:r w:rsidRPr="006C0E23">
        <w:rPr>
          <w:rFonts w:eastAsia="Calibri"/>
          <w:b/>
          <w:szCs w:val="28"/>
          <w:lang w:eastAsia="en-US"/>
        </w:rPr>
        <w:t>ПОСТАНОВЛЕНИЕ</w:t>
      </w:r>
    </w:p>
    <w:p w:rsidR="006C0E23" w:rsidRPr="006C0E23" w:rsidRDefault="006C0E23" w:rsidP="006C0E23">
      <w:pPr>
        <w:jc w:val="center"/>
        <w:rPr>
          <w:rFonts w:eastAsia="Calibri"/>
          <w:b/>
          <w:sz w:val="16"/>
          <w:szCs w:val="16"/>
          <w:lang w:eastAsia="en-US"/>
        </w:rPr>
      </w:pPr>
    </w:p>
    <w:p w:rsidR="006C0E23" w:rsidRPr="006C0E23" w:rsidRDefault="00A960CA" w:rsidP="006C0E23">
      <w:pPr>
        <w:keepNext/>
        <w:outlineLvl w:val="1"/>
        <w:rPr>
          <w:bCs/>
          <w:iCs/>
          <w:szCs w:val="28"/>
          <w:lang/>
        </w:rPr>
      </w:pPr>
      <w:r>
        <w:rPr>
          <w:bCs/>
          <w:iCs/>
          <w:szCs w:val="28"/>
          <w:lang/>
        </w:rPr>
        <w:t>28</w:t>
      </w:r>
      <w:r w:rsidR="006C0E23" w:rsidRPr="006C0E23">
        <w:rPr>
          <w:bCs/>
          <w:iCs/>
          <w:szCs w:val="28"/>
          <w:lang/>
        </w:rPr>
        <w:t>.1</w:t>
      </w:r>
      <w:r w:rsidR="0070127D">
        <w:rPr>
          <w:bCs/>
          <w:iCs/>
          <w:szCs w:val="28"/>
          <w:lang/>
        </w:rPr>
        <w:t>1</w:t>
      </w:r>
      <w:r w:rsidR="006C0E23" w:rsidRPr="006C0E23">
        <w:rPr>
          <w:bCs/>
          <w:iCs/>
          <w:szCs w:val="28"/>
          <w:lang/>
        </w:rPr>
        <w:t>.2025</w:t>
      </w:r>
      <w:r w:rsidR="006C0E23" w:rsidRPr="006C0E23">
        <w:rPr>
          <w:bCs/>
          <w:iCs/>
          <w:szCs w:val="28"/>
          <w:lang/>
        </w:rPr>
        <w:tab/>
        <w:t xml:space="preserve">№ </w:t>
      </w:r>
      <w:r w:rsidR="006C0E23">
        <w:rPr>
          <w:bCs/>
          <w:iCs/>
          <w:szCs w:val="28"/>
          <w:lang/>
        </w:rPr>
        <w:t>149-</w:t>
      </w:r>
      <w:r w:rsidR="00640CC3">
        <w:rPr>
          <w:bCs/>
          <w:iCs/>
          <w:szCs w:val="28"/>
          <w:lang/>
        </w:rPr>
        <w:t>3</w:t>
      </w:r>
    </w:p>
    <w:p w:rsidR="006C0E23" w:rsidRDefault="006C0E23" w:rsidP="006C0E23">
      <w:pPr>
        <w:keepNext/>
        <w:jc w:val="center"/>
        <w:outlineLvl w:val="1"/>
        <w:rPr>
          <w:bCs/>
          <w:iCs/>
          <w:szCs w:val="28"/>
          <w:lang/>
        </w:rPr>
      </w:pPr>
      <w:r w:rsidRPr="006C0E23">
        <w:rPr>
          <w:bCs/>
          <w:iCs/>
          <w:szCs w:val="28"/>
          <w:lang/>
        </w:rPr>
        <w:t>г.Цимлянск</w:t>
      </w:r>
    </w:p>
    <w:p w:rsidR="006C0E23" w:rsidRPr="006C0E23" w:rsidRDefault="006C0E23" w:rsidP="006C0E23">
      <w:pPr>
        <w:keepNext/>
        <w:jc w:val="center"/>
        <w:outlineLvl w:val="1"/>
        <w:rPr>
          <w:bCs/>
          <w:iCs/>
          <w:sz w:val="16"/>
          <w:szCs w:val="16"/>
          <w:lang/>
        </w:rPr>
      </w:pPr>
    </w:p>
    <w:tbl>
      <w:tblPr>
        <w:tblW w:w="10185" w:type="dxa"/>
        <w:jc w:val="center"/>
        <w:tblLayout w:type="fixed"/>
        <w:tblLook w:val="0000"/>
      </w:tblPr>
      <w:tblGrid>
        <w:gridCol w:w="1310"/>
        <w:gridCol w:w="7415"/>
        <w:gridCol w:w="1460"/>
      </w:tblGrid>
      <w:tr w:rsidR="00A960CA" w:rsidRPr="00A960CA" w:rsidTr="00A960CA">
        <w:trPr>
          <w:jc w:val="center"/>
        </w:trPr>
        <w:tc>
          <w:tcPr>
            <w:tcW w:w="131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7415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 xml:space="preserve">Об определении схемы и границ избирательных округов по выборам депутатов Собрания депутатов </w:t>
            </w:r>
            <w:r w:rsidR="00640CC3">
              <w:rPr>
                <w:b/>
                <w:szCs w:val="28"/>
              </w:rPr>
              <w:t>Лозновского</w:t>
            </w:r>
            <w:r w:rsidRPr="00A960CA">
              <w:rPr>
                <w:b/>
                <w:szCs w:val="28"/>
              </w:rPr>
              <w:t xml:space="preserve"> сельского поселения </w:t>
            </w:r>
            <w:r>
              <w:rPr>
                <w:b/>
                <w:szCs w:val="28"/>
              </w:rPr>
              <w:t>Цимлянского</w:t>
            </w:r>
            <w:r w:rsidRPr="00A960CA">
              <w:rPr>
                <w:b/>
                <w:szCs w:val="28"/>
              </w:rPr>
              <w:t xml:space="preserve"> района Ростовской области </w:t>
            </w:r>
          </w:p>
        </w:tc>
        <w:tc>
          <w:tcPr>
            <w:tcW w:w="1460" w:type="dxa"/>
            <w:shd w:val="clear" w:color="auto" w:fill="auto"/>
          </w:tcPr>
          <w:p w:rsidR="00A960CA" w:rsidRPr="00A960CA" w:rsidRDefault="00A960CA" w:rsidP="00A960CA">
            <w:pPr>
              <w:jc w:val="center"/>
              <w:rPr>
                <w:b/>
                <w:szCs w:val="28"/>
              </w:rPr>
            </w:pPr>
          </w:p>
        </w:tc>
      </w:tr>
    </w:tbl>
    <w:p w:rsidR="00A960CA" w:rsidRPr="00A960CA" w:rsidRDefault="00A960CA" w:rsidP="00A960CA">
      <w:pPr>
        <w:jc w:val="both"/>
        <w:rPr>
          <w:spacing w:val="-4"/>
          <w:sz w:val="16"/>
          <w:szCs w:val="16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0"/>
        </w:rPr>
      </w:pPr>
      <w:r w:rsidRPr="00A960CA">
        <w:rPr>
          <w:szCs w:val="20"/>
        </w:rPr>
        <w:t xml:space="preserve">В соответствии со статьей 18 Федерального закона от 12.06.2002 № 67-ФЗ </w:t>
      </w:r>
      <w:r w:rsidRPr="00A960CA">
        <w:rPr>
          <w:bCs/>
          <w:iCs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11 Областного закона от 12.05.2016 № 525-ЗС «О выборах и референдумах в Ростовской области», </w:t>
      </w:r>
      <w:r w:rsidRPr="00A960CA">
        <w:rPr>
          <w:szCs w:val="20"/>
        </w:rPr>
        <w:t xml:space="preserve">Территориальная избирательная комиссия </w:t>
      </w:r>
      <w:r>
        <w:rPr>
          <w:szCs w:val="20"/>
        </w:rPr>
        <w:t>Цимлянского</w:t>
      </w:r>
      <w:r w:rsidRPr="00A960CA">
        <w:rPr>
          <w:szCs w:val="20"/>
        </w:rPr>
        <w:t xml:space="preserve"> района Ростовской области</w:t>
      </w:r>
    </w:p>
    <w:p w:rsidR="00A960CA" w:rsidRPr="00A960CA" w:rsidRDefault="00A960CA" w:rsidP="00A960CA">
      <w:pPr>
        <w:spacing w:line="360" w:lineRule="auto"/>
        <w:jc w:val="center"/>
        <w:rPr>
          <w:sz w:val="27"/>
          <w:szCs w:val="27"/>
        </w:rPr>
      </w:pPr>
      <w:r w:rsidRPr="00A960CA">
        <w:rPr>
          <w:sz w:val="27"/>
          <w:szCs w:val="27"/>
        </w:rPr>
        <w:t>ПОСТАНОВЛЯЕТ:</w:t>
      </w:r>
    </w:p>
    <w:p w:rsidR="00A960CA" w:rsidRPr="00A960CA" w:rsidRDefault="00A960CA" w:rsidP="00A960CA">
      <w:pPr>
        <w:tabs>
          <w:tab w:val="left" w:pos="7165"/>
        </w:tabs>
        <w:spacing w:line="276" w:lineRule="auto"/>
        <w:ind w:right="-51" w:firstLine="627"/>
        <w:jc w:val="both"/>
        <w:rPr>
          <w:bCs/>
          <w:iCs/>
          <w:szCs w:val="28"/>
        </w:rPr>
      </w:pPr>
      <w:r w:rsidRPr="00A960CA">
        <w:rPr>
          <w:szCs w:val="28"/>
        </w:rPr>
        <w:t xml:space="preserve">1. Определить схему избирательных округов по выборам депутатов Собрания депутатов </w:t>
      </w:r>
      <w:r w:rsidR="00640CC3">
        <w:rPr>
          <w:szCs w:val="28"/>
        </w:rPr>
        <w:t>Лозновского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согласно приложению.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2. Направить данное постановление в Собрание депутатов </w:t>
      </w:r>
      <w:r w:rsidR="00640CC3">
        <w:rPr>
          <w:szCs w:val="28"/>
        </w:rPr>
        <w:t>Лозновского</w:t>
      </w:r>
      <w:r w:rsidRPr="00A960CA">
        <w:rPr>
          <w:szCs w:val="28"/>
        </w:rPr>
        <w:t xml:space="preserve"> сельского поселения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960CA" w:rsidRPr="00A960CA" w:rsidRDefault="00A960CA" w:rsidP="00A960CA">
      <w:pPr>
        <w:spacing w:line="276" w:lineRule="auto"/>
        <w:ind w:firstLine="570"/>
        <w:jc w:val="both"/>
        <w:rPr>
          <w:szCs w:val="28"/>
        </w:rPr>
      </w:pPr>
      <w:r w:rsidRPr="00A960CA">
        <w:rPr>
          <w:szCs w:val="28"/>
        </w:rPr>
        <w:t xml:space="preserve">3. Разместить данное постановление на сайте Территориальной избирательной комиссии </w:t>
      </w:r>
      <w:r>
        <w:rPr>
          <w:szCs w:val="28"/>
        </w:rPr>
        <w:t>Цимлянского</w:t>
      </w:r>
      <w:r w:rsidRPr="00A960CA">
        <w:rPr>
          <w:szCs w:val="28"/>
        </w:rPr>
        <w:t xml:space="preserve"> района Ростовской области.</w:t>
      </w:r>
    </w:p>
    <w:p w:rsidR="00A52595" w:rsidRPr="005C0F57" w:rsidRDefault="00A960CA" w:rsidP="00147387">
      <w:pPr>
        <w:tabs>
          <w:tab w:val="left" w:pos="567"/>
        </w:tabs>
        <w:spacing w:line="360" w:lineRule="auto"/>
        <w:ind w:right="-82" w:firstLine="567"/>
        <w:jc w:val="both"/>
        <w:rPr>
          <w:szCs w:val="28"/>
        </w:rPr>
      </w:pPr>
      <w:r>
        <w:rPr>
          <w:szCs w:val="28"/>
        </w:rPr>
        <w:t>4</w:t>
      </w:r>
      <w:r w:rsidR="00102C4A">
        <w:rPr>
          <w:szCs w:val="28"/>
        </w:rPr>
        <w:t>.</w:t>
      </w:r>
      <w:r w:rsidR="00A52595" w:rsidRPr="005C0F57">
        <w:rPr>
          <w:szCs w:val="28"/>
        </w:rPr>
        <w:t xml:space="preserve">Контроль </w:t>
      </w:r>
      <w:r w:rsidR="00A52595">
        <w:rPr>
          <w:szCs w:val="28"/>
        </w:rPr>
        <w:t>з</w:t>
      </w:r>
      <w:r w:rsidR="00A52595" w:rsidRPr="005C0F57">
        <w:rPr>
          <w:szCs w:val="28"/>
        </w:rPr>
        <w:t>а исполнением настоящего постановления возложить на председателя Территориальн</w:t>
      </w:r>
      <w:r w:rsidR="00A52595">
        <w:rPr>
          <w:szCs w:val="28"/>
        </w:rPr>
        <w:t>ой избирательной комиссии</w:t>
      </w:r>
      <w:r w:rsidR="006C0E23">
        <w:rPr>
          <w:szCs w:val="28"/>
        </w:rPr>
        <w:t xml:space="preserve">Цимлянского </w:t>
      </w:r>
      <w:r w:rsidR="00A52595" w:rsidRPr="005C0F57">
        <w:rPr>
          <w:szCs w:val="28"/>
        </w:rPr>
        <w:t xml:space="preserve">района </w:t>
      </w:r>
      <w:r w:rsidR="00A52595">
        <w:rPr>
          <w:szCs w:val="28"/>
        </w:rPr>
        <w:t xml:space="preserve">Ростовской области </w:t>
      </w:r>
      <w:r w:rsidR="006C0E23" w:rsidRPr="006C0E23">
        <w:rPr>
          <w:szCs w:val="28"/>
        </w:rPr>
        <w:t>Нефедов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Александр</w:t>
      </w:r>
      <w:r w:rsidR="006C0E23">
        <w:rPr>
          <w:szCs w:val="28"/>
        </w:rPr>
        <w:t>а</w:t>
      </w:r>
      <w:r w:rsidR="006C0E23" w:rsidRPr="006C0E23">
        <w:rPr>
          <w:szCs w:val="28"/>
        </w:rPr>
        <w:t xml:space="preserve"> Михайлович</w:t>
      </w:r>
      <w:r w:rsidR="006C0E23">
        <w:rPr>
          <w:szCs w:val="28"/>
        </w:rPr>
        <w:t>а</w:t>
      </w:r>
    </w:p>
    <w:p w:rsidR="00563DBA" w:rsidRDefault="00563DBA" w:rsidP="003039C6">
      <w:pPr>
        <w:pStyle w:val="a3"/>
        <w:spacing w:line="240" w:lineRule="auto"/>
        <w:rPr>
          <w:szCs w:val="28"/>
        </w:rPr>
      </w:pPr>
    </w:p>
    <w:p w:rsidR="00A960CA" w:rsidRDefault="00A960CA" w:rsidP="003039C6">
      <w:pPr>
        <w:pStyle w:val="a3"/>
        <w:spacing w:line="240" w:lineRule="auto"/>
        <w:rPr>
          <w:szCs w:val="28"/>
        </w:rPr>
      </w:pP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Cs w:val="28"/>
          <w:lang w:eastAsia="en-US"/>
        </w:rPr>
      </w:pPr>
      <w:r w:rsidRPr="006C0E23">
        <w:rPr>
          <w:rFonts w:eastAsia="Calibri"/>
          <w:szCs w:val="28"/>
          <w:lang w:eastAsia="en-US"/>
        </w:rPr>
        <w:t>Председатель комиссии                                                                     А.М. Нефедов</w:t>
      </w:r>
    </w:p>
    <w:p w:rsidR="006C0E23" w:rsidRPr="006C0E23" w:rsidRDefault="006C0E23" w:rsidP="006C0E23">
      <w:pPr>
        <w:tabs>
          <w:tab w:val="left" w:pos="1276"/>
        </w:tabs>
        <w:spacing w:line="360" w:lineRule="auto"/>
        <w:jc w:val="both"/>
        <w:rPr>
          <w:rFonts w:eastAsia="Calibri"/>
          <w:sz w:val="24"/>
          <w:lang w:eastAsia="en-US"/>
        </w:rPr>
      </w:pPr>
    </w:p>
    <w:p w:rsidR="006C0E23" w:rsidRDefault="006C0E23" w:rsidP="006C0E23">
      <w:pPr>
        <w:spacing w:line="360" w:lineRule="auto"/>
        <w:jc w:val="both"/>
        <w:rPr>
          <w:szCs w:val="28"/>
        </w:rPr>
      </w:pPr>
      <w:r w:rsidRPr="006C0E23">
        <w:rPr>
          <w:rFonts w:eastAsia="Calibri"/>
          <w:szCs w:val="28"/>
          <w:lang w:eastAsia="en-US"/>
        </w:rPr>
        <w:t>Секретарь комиссии                                                                           С.В. Бурякова</w:t>
      </w:r>
    </w:p>
    <w:p w:rsidR="00951FAD" w:rsidRPr="00A960CA" w:rsidRDefault="00AA5424" w:rsidP="00DE1F53">
      <w:pPr>
        <w:pStyle w:val="a3"/>
        <w:spacing w:before="240" w:line="240" w:lineRule="auto"/>
        <w:jc w:val="right"/>
        <w:rPr>
          <w:sz w:val="24"/>
        </w:rPr>
      </w:pPr>
      <w:r>
        <w:br w:type="page"/>
      </w:r>
      <w:r w:rsidR="00951FAD" w:rsidRPr="00A960CA">
        <w:rPr>
          <w:sz w:val="24"/>
        </w:rPr>
        <w:lastRenderedPageBreak/>
        <w:t xml:space="preserve">Приложение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к постановлению Территориальной 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избирательной комиссии </w:t>
      </w:r>
    </w:p>
    <w:p w:rsidR="00DC621C" w:rsidRPr="00A960CA" w:rsidRDefault="006C0E23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Цимлянского </w:t>
      </w:r>
      <w:r w:rsidR="00951FAD" w:rsidRPr="00A960CA">
        <w:rPr>
          <w:sz w:val="24"/>
        </w:rPr>
        <w:t>района</w:t>
      </w:r>
    </w:p>
    <w:p w:rsidR="00951FAD" w:rsidRPr="00A960CA" w:rsidRDefault="00DC621C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>Ростовской области</w:t>
      </w:r>
    </w:p>
    <w:p w:rsidR="00951FAD" w:rsidRPr="00A960CA" w:rsidRDefault="00951FAD" w:rsidP="00951FAD">
      <w:pPr>
        <w:ind w:left="5954"/>
        <w:jc w:val="right"/>
        <w:rPr>
          <w:sz w:val="24"/>
        </w:rPr>
      </w:pPr>
      <w:r w:rsidRPr="00A960CA">
        <w:rPr>
          <w:sz w:val="24"/>
        </w:rPr>
        <w:t xml:space="preserve">от </w:t>
      </w:r>
      <w:r w:rsidR="00A960CA" w:rsidRPr="00A960CA">
        <w:rPr>
          <w:sz w:val="24"/>
        </w:rPr>
        <w:t>28</w:t>
      </w:r>
      <w:r w:rsidR="0001105F" w:rsidRPr="00A960CA">
        <w:rPr>
          <w:sz w:val="24"/>
        </w:rPr>
        <w:t>.</w:t>
      </w:r>
      <w:r w:rsidR="0070127D" w:rsidRPr="00A960CA">
        <w:rPr>
          <w:sz w:val="24"/>
        </w:rPr>
        <w:t>11</w:t>
      </w:r>
      <w:r w:rsidRPr="00A960CA">
        <w:rPr>
          <w:sz w:val="24"/>
        </w:rPr>
        <w:t>.202</w:t>
      </w:r>
      <w:r w:rsidR="006C0E23" w:rsidRPr="00A960CA">
        <w:rPr>
          <w:sz w:val="24"/>
        </w:rPr>
        <w:t>5</w:t>
      </w:r>
      <w:r w:rsidRPr="00A960CA">
        <w:rPr>
          <w:sz w:val="24"/>
        </w:rPr>
        <w:t xml:space="preserve"> г. № </w:t>
      </w:r>
      <w:r w:rsidR="006C0E23" w:rsidRPr="00A960CA">
        <w:rPr>
          <w:sz w:val="24"/>
        </w:rPr>
        <w:t>149-</w:t>
      </w:r>
      <w:r w:rsidR="00640CC3">
        <w:rPr>
          <w:sz w:val="24"/>
        </w:rPr>
        <w:t>3</w:t>
      </w:r>
    </w:p>
    <w:p w:rsidR="00951FAD" w:rsidRPr="00FE4C02" w:rsidRDefault="00951FAD" w:rsidP="00951FAD">
      <w:pPr>
        <w:spacing w:line="276" w:lineRule="auto"/>
        <w:jc w:val="right"/>
        <w:rPr>
          <w:b/>
          <w:sz w:val="24"/>
        </w:rPr>
      </w:pP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Границы многомандатного избирательного округа по выборам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  <w:r w:rsidRPr="00A960CA">
        <w:rPr>
          <w:b/>
          <w:szCs w:val="28"/>
        </w:rPr>
        <w:t>депутатов Собрания депутатов</w:t>
      </w:r>
      <w:r w:rsidR="00EB0F80">
        <w:rPr>
          <w:b/>
          <w:szCs w:val="28"/>
        </w:rPr>
        <w:t xml:space="preserve"> </w:t>
      </w:r>
      <w:r w:rsidR="00640CC3">
        <w:rPr>
          <w:b/>
          <w:szCs w:val="28"/>
        </w:rPr>
        <w:t>Лозновского</w:t>
      </w:r>
      <w:r w:rsidRPr="00A960CA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Ростовской области </w:t>
      </w:r>
    </w:p>
    <w:p w:rsidR="00A960CA" w:rsidRPr="00A960CA" w:rsidRDefault="00A960CA" w:rsidP="00A960CA">
      <w:pPr>
        <w:tabs>
          <w:tab w:val="left" w:pos="7165"/>
        </w:tabs>
        <w:ind w:right="-51"/>
        <w:jc w:val="center"/>
        <w:rPr>
          <w:b/>
          <w:szCs w:val="28"/>
        </w:rPr>
      </w:pPr>
    </w:p>
    <w:tbl>
      <w:tblPr>
        <w:tblW w:w="9889" w:type="dxa"/>
        <w:tblLook w:val="01E0"/>
      </w:tblPr>
      <w:tblGrid>
        <w:gridCol w:w="5352"/>
        <w:gridCol w:w="4537"/>
      </w:tblGrid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8A0669" w:rsidP="008A0669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3030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депутатов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 10 человек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Один многомандатный избирательный округ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Число депутатских мандатов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 xml:space="preserve">  10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Среднее число избирателей на один депутатский мандат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EB4E42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303</w:t>
            </w:r>
            <w:r w:rsidR="00A960CA" w:rsidRPr="00A960CA">
              <w:rPr>
                <w:szCs w:val="28"/>
              </w:rPr>
              <w:t xml:space="preserve"> человек</w:t>
            </w:r>
            <w:r w:rsidR="00594D62">
              <w:rPr>
                <w:szCs w:val="28"/>
              </w:rPr>
              <w:t>а</w:t>
            </w: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sz w:val="16"/>
                <w:szCs w:val="16"/>
              </w:rPr>
            </w:pPr>
          </w:p>
          <w:p w:rsidR="00A960CA" w:rsidRPr="00A960CA" w:rsidRDefault="00EB4E42" w:rsidP="00A960CA">
            <w:pPr>
              <w:tabs>
                <w:tab w:val="left" w:pos="7165"/>
              </w:tabs>
              <w:spacing w:line="360" w:lineRule="auto"/>
              <w:ind w:right="-51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Лозновский</w:t>
            </w:r>
            <w:r w:rsidR="00EB0F80">
              <w:rPr>
                <w:b/>
                <w:szCs w:val="28"/>
              </w:rPr>
              <w:t xml:space="preserve"> десятимандатный избирательный</w:t>
            </w:r>
            <w:r w:rsidR="00EB0F80" w:rsidRPr="00A960CA">
              <w:rPr>
                <w:b/>
                <w:szCs w:val="28"/>
              </w:rPr>
              <w:t xml:space="preserve"> округ</w:t>
            </w:r>
            <w:r w:rsidR="00EB0F80">
              <w:rPr>
                <w:b/>
                <w:szCs w:val="28"/>
              </w:rPr>
              <w:t xml:space="preserve"> №1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Центр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133FCC" w:rsidP="00594D62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х. Лозной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Окружная избирательная комиссия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ind w:right="-51"/>
              <w:jc w:val="both"/>
              <w:rPr>
                <w:szCs w:val="28"/>
              </w:rPr>
            </w:pPr>
            <w:r w:rsidRPr="00A960CA">
              <w:rPr>
                <w:szCs w:val="28"/>
              </w:rPr>
              <w:t xml:space="preserve">Территориальная избирательная комиссия </w:t>
            </w:r>
            <w:r>
              <w:rPr>
                <w:szCs w:val="28"/>
              </w:rPr>
              <w:t>Цимлянского</w:t>
            </w:r>
            <w:r w:rsidRPr="00A960CA">
              <w:rPr>
                <w:szCs w:val="28"/>
              </w:rPr>
              <w:t xml:space="preserve"> района, Ростовская область, </w:t>
            </w:r>
            <w:r>
              <w:rPr>
                <w:szCs w:val="28"/>
              </w:rPr>
              <w:t>Цимлянский район</w:t>
            </w:r>
            <w:r w:rsidRPr="00A960CA">
              <w:rPr>
                <w:szCs w:val="28"/>
              </w:rPr>
              <w:t xml:space="preserve">, </w:t>
            </w:r>
            <w:r>
              <w:rPr>
                <w:szCs w:val="28"/>
              </w:rPr>
              <w:t>г. Цимлянск</w:t>
            </w:r>
            <w:r w:rsidRPr="00A960CA">
              <w:rPr>
                <w:szCs w:val="28"/>
              </w:rPr>
              <w:t xml:space="preserve">, ул. Ленина, </w:t>
            </w:r>
            <w:r>
              <w:rPr>
                <w:szCs w:val="28"/>
              </w:rPr>
              <w:t>24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 w:rsidRPr="00A960CA">
              <w:rPr>
                <w:szCs w:val="28"/>
              </w:rPr>
              <w:t>Количество избирателей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</w:p>
          <w:p w:rsidR="00A960CA" w:rsidRPr="00A960CA" w:rsidRDefault="00133FCC" w:rsidP="00A960CA">
            <w:pPr>
              <w:tabs>
                <w:tab w:val="left" w:pos="7165"/>
              </w:tabs>
              <w:spacing w:line="360" w:lineRule="auto"/>
              <w:ind w:right="-51"/>
              <w:rPr>
                <w:szCs w:val="28"/>
              </w:rPr>
            </w:pPr>
            <w:r>
              <w:rPr>
                <w:szCs w:val="28"/>
              </w:rPr>
              <w:t>3030</w:t>
            </w:r>
            <w:r w:rsidR="00A960CA" w:rsidRPr="00A960CA">
              <w:rPr>
                <w:szCs w:val="28"/>
              </w:rPr>
              <w:t xml:space="preserve"> человек</w:t>
            </w:r>
          </w:p>
        </w:tc>
      </w:tr>
      <w:tr w:rsidR="00A960CA" w:rsidRPr="00A960CA" w:rsidTr="00A960CA">
        <w:tc>
          <w:tcPr>
            <w:tcW w:w="5352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</w:p>
          <w:p w:rsidR="00A960CA" w:rsidRPr="00A960CA" w:rsidRDefault="00A960CA" w:rsidP="00A960CA">
            <w:pPr>
              <w:tabs>
                <w:tab w:val="left" w:pos="7165"/>
              </w:tabs>
              <w:spacing w:line="360" w:lineRule="auto"/>
              <w:ind w:right="-51"/>
              <w:rPr>
                <w:b/>
                <w:szCs w:val="28"/>
              </w:rPr>
            </w:pPr>
            <w:r w:rsidRPr="00A960CA">
              <w:rPr>
                <w:b/>
                <w:szCs w:val="28"/>
              </w:rPr>
              <w:t>Границы округа:</w:t>
            </w:r>
          </w:p>
        </w:tc>
        <w:tc>
          <w:tcPr>
            <w:tcW w:w="4537" w:type="dxa"/>
            <w:shd w:val="clear" w:color="auto" w:fill="auto"/>
          </w:tcPr>
          <w:p w:rsidR="00A960CA" w:rsidRPr="00A960CA" w:rsidRDefault="00A960CA" w:rsidP="00A960CA">
            <w:pPr>
              <w:tabs>
                <w:tab w:val="left" w:pos="7165"/>
              </w:tabs>
              <w:ind w:right="-51"/>
              <w:rPr>
                <w:szCs w:val="28"/>
              </w:rPr>
            </w:pPr>
          </w:p>
        </w:tc>
      </w:tr>
      <w:tr w:rsidR="00A960CA" w:rsidRPr="00A960CA" w:rsidTr="00A960CA">
        <w:tc>
          <w:tcPr>
            <w:tcW w:w="9889" w:type="dxa"/>
            <w:gridSpan w:val="2"/>
            <w:shd w:val="clear" w:color="auto" w:fill="auto"/>
          </w:tcPr>
          <w:p w:rsidR="00287586" w:rsidRDefault="00287586" w:rsidP="00133FCC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 w:rsidRPr="00287586">
              <w:rPr>
                <w:spacing w:val="-2"/>
                <w:szCs w:val="28"/>
              </w:rPr>
              <w:t>х. Лозной</w:t>
            </w:r>
            <w:r>
              <w:rPr>
                <w:spacing w:val="-2"/>
                <w:szCs w:val="28"/>
              </w:rPr>
              <w:t>,</w:t>
            </w:r>
            <w:bookmarkStart w:id="0" w:name="_GoBack"/>
            <w:bookmarkEnd w:id="0"/>
          </w:p>
          <w:p w:rsidR="00133FCC" w:rsidRPr="00133FCC" w:rsidRDefault="00133FCC" w:rsidP="00133FCC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>п</w:t>
            </w:r>
            <w:r w:rsidRPr="00133FCC">
              <w:rPr>
                <w:spacing w:val="-2"/>
                <w:szCs w:val="28"/>
              </w:rPr>
              <w:t>ос</w:t>
            </w:r>
            <w:r>
              <w:rPr>
                <w:spacing w:val="-2"/>
                <w:szCs w:val="28"/>
              </w:rPr>
              <w:t>. Синий Курган,</w:t>
            </w:r>
          </w:p>
          <w:p w:rsidR="00A960CA" w:rsidRDefault="00133FCC" w:rsidP="00A960CA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>пос. Сосенки,</w:t>
            </w:r>
          </w:p>
          <w:p w:rsidR="00133FCC" w:rsidRDefault="00133FCC" w:rsidP="00A960CA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ст. </w:t>
            </w:r>
            <w:r w:rsidRPr="00133FCC">
              <w:rPr>
                <w:spacing w:val="-2"/>
                <w:szCs w:val="28"/>
              </w:rPr>
              <w:t>Камышевская</w:t>
            </w:r>
            <w:r>
              <w:rPr>
                <w:spacing w:val="-2"/>
                <w:szCs w:val="28"/>
              </w:rPr>
              <w:t>,</w:t>
            </w:r>
          </w:p>
          <w:p w:rsidR="00133FCC" w:rsidRDefault="00133FCC" w:rsidP="00A960CA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 w:rsidRPr="00133FCC">
              <w:rPr>
                <w:spacing w:val="-2"/>
                <w:szCs w:val="28"/>
              </w:rPr>
              <w:t>ст</w:t>
            </w:r>
            <w:r>
              <w:rPr>
                <w:spacing w:val="-2"/>
                <w:szCs w:val="28"/>
              </w:rPr>
              <w:t>.</w:t>
            </w:r>
            <w:r w:rsidRPr="00133FCC">
              <w:rPr>
                <w:spacing w:val="-2"/>
                <w:szCs w:val="28"/>
              </w:rPr>
              <w:t xml:space="preserve"> Лозновская</w:t>
            </w:r>
            <w:r>
              <w:rPr>
                <w:spacing w:val="-2"/>
                <w:szCs w:val="28"/>
              </w:rPr>
              <w:t>,</w:t>
            </w:r>
          </w:p>
          <w:p w:rsidR="00133FCC" w:rsidRDefault="00133FCC" w:rsidP="00A960CA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х. </w:t>
            </w:r>
            <w:r w:rsidRPr="00133FCC">
              <w:rPr>
                <w:spacing w:val="-2"/>
                <w:szCs w:val="28"/>
              </w:rPr>
              <w:t>Карпов</w:t>
            </w:r>
            <w:r>
              <w:rPr>
                <w:spacing w:val="-2"/>
                <w:szCs w:val="28"/>
              </w:rPr>
              <w:t>,</w:t>
            </w:r>
          </w:p>
          <w:p w:rsidR="00133FCC" w:rsidRPr="00133FCC" w:rsidRDefault="00133FCC" w:rsidP="00133FCC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 w:rsidRPr="00133FCC">
              <w:rPr>
                <w:spacing w:val="-2"/>
                <w:szCs w:val="28"/>
              </w:rPr>
              <w:t>х</w:t>
            </w:r>
            <w:r>
              <w:rPr>
                <w:spacing w:val="-2"/>
                <w:szCs w:val="28"/>
              </w:rPr>
              <w:t>.</w:t>
            </w:r>
            <w:r w:rsidRPr="00133FCC">
              <w:rPr>
                <w:spacing w:val="-2"/>
                <w:szCs w:val="28"/>
              </w:rPr>
              <w:t xml:space="preserve"> Ломовцев</w:t>
            </w:r>
            <w:r>
              <w:rPr>
                <w:spacing w:val="-2"/>
                <w:szCs w:val="28"/>
              </w:rPr>
              <w:t>,</w:t>
            </w:r>
          </w:p>
          <w:p w:rsidR="00133FCC" w:rsidRPr="00133FCC" w:rsidRDefault="00133FCC" w:rsidP="00133FCC">
            <w:pPr>
              <w:tabs>
                <w:tab w:val="left" w:pos="7165"/>
              </w:tabs>
              <w:ind w:right="-51"/>
              <w:rPr>
                <w:spacing w:val="-2"/>
                <w:szCs w:val="28"/>
              </w:rPr>
            </w:pPr>
            <w:r w:rsidRPr="00133FCC">
              <w:rPr>
                <w:spacing w:val="-2"/>
                <w:szCs w:val="28"/>
              </w:rPr>
              <w:t>х</w:t>
            </w:r>
            <w:r>
              <w:rPr>
                <w:spacing w:val="-2"/>
                <w:szCs w:val="28"/>
              </w:rPr>
              <w:t>.</w:t>
            </w:r>
            <w:r w:rsidRPr="00133FCC">
              <w:rPr>
                <w:spacing w:val="-2"/>
                <w:szCs w:val="28"/>
              </w:rPr>
              <w:t xml:space="preserve"> Рынок-Каргальский</w:t>
            </w:r>
            <w:r>
              <w:rPr>
                <w:spacing w:val="-2"/>
                <w:szCs w:val="28"/>
              </w:rPr>
              <w:t>.</w:t>
            </w:r>
          </w:p>
          <w:p w:rsidR="00594D62" w:rsidRPr="00A960CA" w:rsidRDefault="00594D62" w:rsidP="00133FCC">
            <w:pPr>
              <w:tabs>
                <w:tab w:val="left" w:pos="7165"/>
              </w:tabs>
              <w:ind w:left="720" w:right="-51"/>
              <w:rPr>
                <w:szCs w:val="28"/>
              </w:rPr>
            </w:pPr>
          </w:p>
        </w:tc>
      </w:tr>
    </w:tbl>
    <w:p w:rsidR="00A960CA" w:rsidRPr="00A960CA" w:rsidRDefault="00A960CA" w:rsidP="00A960CA">
      <w:pPr>
        <w:shd w:val="clear" w:color="auto" w:fill="FFFFFF"/>
        <w:spacing w:line="228" w:lineRule="exact"/>
        <w:jc w:val="right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594D62" w:rsidRDefault="00594D62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shd w:val="clear" w:color="auto" w:fill="FFFFFF"/>
        <w:spacing w:line="228" w:lineRule="exact"/>
        <w:jc w:val="center"/>
        <w:rPr>
          <w:sz w:val="24"/>
        </w:rPr>
      </w:pP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Графическое изображение схемы </w:t>
      </w:r>
      <w:r w:rsidR="00640CC3">
        <w:rPr>
          <w:b/>
          <w:bCs/>
        </w:rPr>
        <w:t>Лозновского</w:t>
      </w:r>
      <w:r w:rsidRPr="00A960CA">
        <w:rPr>
          <w:b/>
          <w:bCs/>
        </w:rPr>
        <w:t xml:space="preserve">многомандатного избирательного округа по выборам депутатов </w:t>
      </w:r>
      <w:r w:rsidRPr="00A960CA">
        <w:rPr>
          <w:b/>
          <w:szCs w:val="28"/>
        </w:rPr>
        <w:t xml:space="preserve">Собрания депутатов </w:t>
      </w:r>
      <w:r w:rsidR="00640CC3">
        <w:rPr>
          <w:b/>
          <w:szCs w:val="28"/>
        </w:rPr>
        <w:t>Лозновского</w:t>
      </w:r>
      <w:r w:rsidRPr="00A960CA">
        <w:rPr>
          <w:b/>
          <w:szCs w:val="28"/>
        </w:rPr>
        <w:t xml:space="preserve"> сельского поселения </w:t>
      </w:r>
      <w:r w:rsidR="00DD29BD">
        <w:rPr>
          <w:b/>
          <w:szCs w:val="28"/>
        </w:rPr>
        <w:t>Цимлянского</w:t>
      </w:r>
      <w:r w:rsidRPr="00A960CA">
        <w:rPr>
          <w:b/>
          <w:szCs w:val="28"/>
        </w:rPr>
        <w:t xml:space="preserve"> района </w:t>
      </w:r>
    </w:p>
    <w:p w:rsidR="00A960CA" w:rsidRPr="00A960CA" w:rsidRDefault="00A960CA" w:rsidP="00A960CA">
      <w:pPr>
        <w:jc w:val="center"/>
        <w:rPr>
          <w:b/>
          <w:szCs w:val="28"/>
        </w:rPr>
      </w:pPr>
      <w:r w:rsidRPr="00A960CA">
        <w:rPr>
          <w:b/>
          <w:szCs w:val="28"/>
        </w:rPr>
        <w:t xml:space="preserve">Ростовской области </w:t>
      </w:r>
    </w:p>
    <w:p w:rsidR="00A960CA" w:rsidRDefault="00A960CA" w:rsidP="00A960CA">
      <w:pPr>
        <w:jc w:val="center"/>
        <w:rPr>
          <w:b/>
          <w:szCs w:val="28"/>
        </w:rPr>
      </w:pPr>
    </w:p>
    <w:p w:rsidR="00FE35E7" w:rsidRPr="00A960CA" w:rsidRDefault="00EB0F80" w:rsidP="00A960CA">
      <w:pPr>
        <w:jc w:val="center"/>
        <w:rPr>
          <w:b/>
          <w:szCs w:val="28"/>
        </w:rPr>
      </w:pPr>
      <w:r w:rsidRPr="00762A1B">
        <w:rPr>
          <w:b/>
          <w:szCs w:val="28"/>
        </w:rPr>
        <w:pict>
          <v:shape id="_x0000_i1026" type="#_x0000_t75" style="width:406.65pt;height:366.3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:rsidR="00951FAD" w:rsidRDefault="00951FAD" w:rsidP="008405B5">
      <w:pPr>
        <w:spacing w:after="120" w:line="276" w:lineRule="auto"/>
        <w:jc w:val="center"/>
        <w:rPr>
          <w:noProof/>
          <w:sz w:val="26"/>
          <w:szCs w:val="26"/>
        </w:rPr>
      </w:pPr>
    </w:p>
    <w:p w:rsidR="00133FCC" w:rsidRDefault="00133FCC" w:rsidP="00594D62">
      <w:pPr>
        <w:spacing w:after="120" w:line="276" w:lineRule="auto"/>
        <w:jc w:val="center"/>
        <w:rPr>
          <w:noProof/>
          <w:sz w:val="26"/>
          <w:szCs w:val="26"/>
        </w:rPr>
      </w:pPr>
    </w:p>
    <w:p w:rsidR="00DD29BD" w:rsidRDefault="00DD29BD" w:rsidP="00DD29BD">
      <w:pPr>
        <w:spacing w:after="120" w:line="276" w:lineRule="auto"/>
        <w:jc w:val="center"/>
        <w:rPr>
          <w:sz w:val="26"/>
          <w:szCs w:val="26"/>
        </w:rPr>
      </w:pPr>
    </w:p>
    <w:sectPr w:rsidR="00DD29BD" w:rsidSect="0070127D">
      <w:headerReference w:type="even" r:id="rId9"/>
      <w:headerReference w:type="default" r:id="rId10"/>
      <w:footerReference w:type="default" r:id="rId11"/>
      <w:pgSz w:w="11906" w:h="16838"/>
      <w:pgMar w:top="851" w:right="566" w:bottom="851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D11" w:rsidRDefault="004D1D11">
      <w:r>
        <w:separator/>
      </w:r>
    </w:p>
  </w:endnote>
  <w:endnote w:type="continuationSeparator" w:id="1">
    <w:p w:rsidR="004D1D11" w:rsidRDefault="004D1D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Pr="006C0E23" w:rsidRDefault="00762A1B">
    <w:pPr>
      <w:pStyle w:val="af"/>
      <w:jc w:val="right"/>
      <w:rPr>
        <w:sz w:val="24"/>
      </w:rPr>
    </w:pPr>
    <w:r w:rsidRPr="006C0E23">
      <w:rPr>
        <w:sz w:val="24"/>
      </w:rPr>
      <w:fldChar w:fldCharType="begin"/>
    </w:r>
    <w:r w:rsidR="00133FCC" w:rsidRPr="006C0E23">
      <w:rPr>
        <w:sz w:val="24"/>
      </w:rPr>
      <w:instrText>PAGE   \* MERGEFORMAT</w:instrText>
    </w:r>
    <w:r w:rsidRPr="006C0E23">
      <w:rPr>
        <w:sz w:val="24"/>
      </w:rPr>
      <w:fldChar w:fldCharType="separate"/>
    </w:r>
    <w:r w:rsidR="00EB0F80">
      <w:rPr>
        <w:noProof/>
        <w:sz w:val="24"/>
      </w:rPr>
      <w:t>2</w:t>
    </w:r>
    <w:r w:rsidRPr="006C0E23">
      <w:rPr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D11" w:rsidRDefault="004D1D11">
      <w:r>
        <w:separator/>
      </w:r>
    </w:p>
  </w:footnote>
  <w:footnote w:type="continuationSeparator" w:id="1">
    <w:p w:rsidR="004D1D11" w:rsidRDefault="004D1D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Default="00762A1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33FC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33FCC" w:rsidRDefault="00133FCC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FCC" w:rsidRDefault="00133FCC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07CA42A6"/>
    <w:lvl w:ilvl="0" w:tplc="439C365A">
      <w:start w:val="1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3D7D30D6"/>
    <w:multiLevelType w:val="hybridMultilevel"/>
    <w:tmpl w:val="E4ECCF5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A95F4C"/>
    <w:multiLevelType w:val="multilevel"/>
    <w:tmpl w:val="710A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03814EE"/>
    <w:multiLevelType w:val="hybridMultilevel"/>
    <w:tmpl w:val="D548A97E"/>
    <w:lvl w:ilvl="0" w:tplc="D7A2F94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7"/>
  </w:num>
  <w:num w:numId="7">
    <w:abstractNumId w:val="24"/>
  </w:num>
  <w:num w:numId="8">
    <w:abstractNumId w:val="36"/>
  </w:num>
  <w:num w:numId="9">
    <w:abstractNumId w:val="39"/>
  </w:num>
  <w:num w:numId="10">
    <w:abstractNumId w:val="41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9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3"/>
  </w:num>
  <w:num w:numId="24">
    <w:abstractNumId w:val="26"/>
  </w:num>
  <w:num w:numId="25">
    <w:abstractNumId w:val="28"/>
  </w:num>
  <w:num w:numId="26">
    <w:abstractNumId w:val="33"/>
  </w:num>
  <w:num w:numId="27">
    <w:abstractNumId w:val="32"/>
  </w:num>
  <w:num w:numId="28">
    <w:abstractNumId w:val="13"/>
  </w:num>
  <w:num w:numId="29">
    <w:abstractNumId w:val="27"/>
  </w:num>
  <w:num w:numId="30">
    <w:abstractNumId w:val="31"/>
  </w:num>
  <w:num w:numId="31">
    <w:abstractNumId w:val="30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4"/>
  </w:num>
  <w:num w:numId="41">
    <w:abstractNumId w:val="40"/>
  </w:num>
  <w:num w:numId="42">
    <w:abstractNumId w:val="25"/>
  </w:num>
  <w:num w:numId="43">
    <w:abstractNumId w:val="38"/>
  </w:num>
  <w:num w:numId="44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606"/>
    <w:rsid w:val="00004581"/>
    <w:rsid w:val="00006FAE"/>
    <w:rsid w:val="0001105F"/>
    <w:rsid w:val="00012AAB"/>
    <w:rsid w:val="00020930"/>
    <w:rsid w:val="000219A4"/>
    <w:rsid w:val="0003180B"/>
    <w:rsid w:val="00050A86"/>
    <w:rsid w:val="00067BD2"/>
    <w:rsid w:val="0008089F"/>
    <w:rsid w:val="00082ED8"/>
    <w:rsid w:val="000845DE"/>
    <w:rsid w:val="000B0853"/>
    <w:rsid w:val="000C0863"/>
    <w:rsid w:val="000C63AB"/>
    <w:rsid w:val="000E561A"/>
    <w:rsid w:val="00102C4A"/>
    <w:rsid w:val="00104E7C"/>
    <w:rsid w:val="00110DE5"/>
    <w:rsid w:val="00120010"/>
    <w:rsid w:val="00122572"/>
    <w:rsid w:val="0012489E"/>
    <w:rsid w:val="00133FCC"/>
    <w:rsid w:val="00142AAD"/>
    <w:rsid w:val="00147387"/>
    <w:rsid w:val="0015379E"/>
    <w:rsid w:val="00160244"/>
    <w:rsid w:val="00165B9D"/>
    <w:rsid w:val="001820BD"/>
    <w:rsid w:val="0019199E"/>
    <w:rsid w:val="001A327E"/>
    <w:rsid w:val="001B475A"/>
    <w:rsid w:val="001C3EEB"/>
    <w:rsid w:val="001C732B"/>
    <w:rsid w:val="001E4848"/>
    <w:rsid w:val="001F5E4B"/>
    <w:rsid w:val="002141FE"/>
    <w:rsid w:val="00215065"/>
    <w:rsid w:val="00221508"/>
    <w:rsid w:val="00223A44"/>
    <w:rsid w:val="0022563D"/>
    <w:rsid w:val="00241075"/>
    <w:rsid w:val="00243B7F"/>
    <w:rsid w:val="002524AB"/>
    <w:rsid w:val="002529E3"/>
    <w:rsid w:val="00272EBD"/>
    <w:rsid w:val="00287586"/>
    <w:rsid w:val="00290246"/>
    <w:rsid w:val="0029308F"/>
    <w:rsid w:val="00295B82"/>
    <w:rsid w:val="002A733F"/>
    <w:rsid w:val="002D475D"/>
    <w:rsid w:val="002E1158"/>
    <w:rsid w:val="002F18B6"/>
    <w:rsid w:val="002F5001"/>
    <w:rsid w:val="002F6C36"/>
    <w:rsid w:val="00300174"/>
    <w:rsid w:val="003039C6"/>
    <w:rsid w:val="00307C6E"/>
    <w:rsid w:val="00315073"/>
    <w:rsid w:val="003229DD"/>
    <w:rsid w:val="00322E3A"/>
    <w:rsid w:val="003315E3"/>
    <w:rsid w:val="003502D6"/>
    <w:rsid w:val="00377025"/>
    <w:rsid w:val="00377E80"/>
    <w:rsid w:val="00386BA9"/>
    <w:rsid w:val="00386D40"/>
    <w:rsid w:val="00391171"/>
    <w:rsid w:val="003A09FC"/>
    <w:rsid w:val="003A32DE"/>
    <w:rsid w:val="003B2E8E"/>
    <w:rsid w:val="003C39CA"/>
    <w:rsid w:val="003E67DE"/>
    <w:rsid w:val="00407DE6"/>
    <w:rsid w:val="00426BC7"/>
    <w:rsid w:val="00434240"/>
    <w:rsid w:val="004407C7"/>
    <w:rsid w:val="004421AD"/>
    <w:rsid w:val="00452604"/>
    <w:rsid w:val="00460C32"/>
    <w:rsid w:val="004651D3"/>
    <w:rsid w:val="00465D48"/>
    <w:rsid w:val="00472E08"/>
    <w:rsid w:val="00487226"/>
    <w:rsid w:val="00490992"/>
    <w:rsid w:val="0049277B"/>
    <w:rsid w:val="00497CF7"/>
    <w:rsid w:val="004A66F3"/>
    <w:rsid w:val="004B6F88"/>
    <w:rsid w:val="004D1D11"/>
    <w:rsid w:val="004E0BB2"/>
    <w:rsid w:val="004E336F"/>
    <w:rsid w:val="004E6579"/>
    <w:rsid w:val="00507510"/>
    <w:rsid w:val="0051791F"/>
    <w:rsid w:val="00517930"/>
    <w:rsid w:val="00521A2B"/>
    <w:rsid w:val="00525F59"/>
    <w:rsid w:val="00534C08"/>
    <w:rsid w:val="005365F3"/>
    <w:rsid w:val="0053713D"/>
    <w:rsid w:val="00540E20"/>
    <w:rsid w:val="005530D3"/>
    <w:rsid w:val="00561875"/>
    <w:rsid w:val="005634A1"/>
    <w:rsid w:val="00563DBA"/>
    <w:rsid w:val="00564208"/>
    <w:rsid w:val="00565936"/>
    <w:rsid w:val="0056728E"/>
    <w:rsid w:val="00567EBE"/>
    <w:rsid w:val="00570015"/>
    <w:rsid w:val="00571E75"/>
    <w:rsid w:val="0057416A"/>
    <w:rsid w:val="005805F6"/>
    <w:rsid w:val="00585405"/>
    <w:rsid w:val="00594D62"/>
    <w:rsid w:val="005A26BB"/>
    <w:rsid w:val="005B7A7B"/>
    <w:rsid w:val="005C18E2"/>
    <w:rsid w:val="005C1CF9"/>
    <w:rsid w:val="00610FA7"/>
    <w:rsid w:val="00625E0C"/>
    <w:rsid w:val="006316DA"/>
    <w:rsid w:val="00640CC3"/>
    <w:rsid w:val="006479D5"/>
    <w:rsid w:val="006530DE"/>
    <w:rsid w:val="006730AF"/>
    <w:rsid w:val="006953F9"/>
    <w:rsid w:val="006A1531"/>
    <w:rsid w:val="006B342D"/>
    <w:rsid w:val="006C0E23"/>
    <w:rsid w:val="006C6844"/>
    <w:rsid w:val="006D1804"/>
    <w:rsid w:val="006D26E8"/>
    <w:rsid w:val="006E2EFD"/>
    <w:rsid w:val="006E4808"/>
    <w:rsid w:val="006F7C0F"/>
    <w:rsid w:val="0070127D"/>
    <w:rsid w:val="00705AB8"/>
    <w:rsid w:val="0071205D"/>
    <w:rsid w:val="00723F35"/>
    <w:rsid w:val="007324DF"/>
    <w:rsid w:val="007326C0"/>
    <w:rsid w:val="007343FA"/>
    <w:rsid w:val="0074788F"/>
    <w:rsid w:val="0075548D"/>
    <w:rsid w:val="00761DE3"/>
    <w:rsid w:val="00762A1B"/>
    <w:rsid w:val="007708BE"/>
    <w:rsid w:val="007A5338"/>
    <w:rsid w:val="007B3E92"/>
    <w:rsid w:val="00805593"/>
    <w:rsid w:val="00835461"/>
    <w:rsid w:val="008405B5"/>
    <w:rsid w:val="0084213D"/>
    <w:rsid w:val="0087040E"/>
    <w:rsid w:val="008754D5"/>
    <w:rsid w:val="0088175C"/>
    <w:rsid w:val="008A0669"/>
    <w:rsid w:val="008A51E6"/>
    <w:rsid w:val="008B1A55"/>
    <w:rsid w:val="008C044E"/>
    <w:rsid w:val="008D18C3"/>
    <w:rsid w:val="008D2B54"/>
    <w:rsid w:val="00926C78"/>
    <w:rsid w:val="0093073C"/>
    <w:rsid w:val="00937BD6"/>
    <w:rsid w:val="00942191"/>
    <w:rsid w:val="009465DB"/>
    <w:rsid w:val="0095190E"/>
    <w:rsid w:val="00951FAD"/>
    <w:rsid w:val="009566DF"/>
    <w:rsid w:val="00957460"/>
    <w:rsid w:val="0096380C"/>
    <w:rsid w:val="00985AD3"/>
    <w:rsid w:val="00991A68"/>
    <w:rsid w:val="00991D5D"/>
    <w:rsid w:val="009A1C7C"/>
    <w:rsid w:val="009A275F"/>
    <w:rsid w:val="009B6DD6"/>
    <w:rsid w:val="009C23ED"/>
    <w:rsid w:val="009C2B67"/>
    <w:rsid w:val="009C2C8D"/>
    <w:rsid w:val="009D4DA9"/>
    <w:rsid w:val="009D620F"/>
    <w:rsid w:val="009D7C2E"/>
    <w:rsid w:val="009E2F11"/>
    <w:rsid w:val="009E3FDB"/>
    <w:rsid w:val="009E453C"/>
    <w:rsid w:val="009F5D35"/>
    <w:rsid w:val="00A04537"/>
    <w:rsid w:val="00A11B36"/>
    <w:rsid w:val="00A31658"/>
    <w:rsid w:val="00A52595"/>
    <w:rsid w:val="00A54B01"/>
    <w:rsid w:val="00A63EB9"/>
    <w:rsid w:val="00A63F28"/>
    <w:rsid w:val="00A76145"/>
    <w:rsid w:val="00A84168"/>
    <w:rsid w:val="00A90C63"/>
    <w:rsid w:val="00A91B66"/>
    <w:rsid w:val="00A94F96"/>
    <w:rsid w:val="00A960CA"/>
    <w:rsid w:val="00AA5028"/>
    <w:rsid w:val="00AA5424"/>
    <w:rsid w:val="00AC5959"/>
    <w:rsid w:val="00AE50D5"/>
    <w:rsid w:val="00AE790F"/>
    <w:rsid w:val="00AF0B38"/>
    <w:rsid w:val="00AF5B53"/>
    <w:rsid w:val="00AF7715"/>
    <w:rsid w:val="00B15740"/>
    <w:rsid w:val="00B22D26"/>
    <w:rsid w:val="00B2660F"/>
    <w:rsid w:val="00B33B8A"/>
    <w:rsid w:val="00B36898"/>
    <w:rsid w:val="00B3705A"/>
    <w:rsid w:val="00B46655"/>
    <w:rsid w:val="00B60B6A"/>
    <w:rsid w:val="00B66606"/>
    <w:rsid w:val="00B669D4"/>
    <w:rsid w:val="00B9317B"/>
    <w:rsid w:val="00BA08DB"/>
    <w:rsid w:val="00BA1869"/>
    <w:rsid w:val="00BB1403"/>
    <w:rsid w:val="00BC443A"/>
    <w:rsid w:val="00BC5B7E"/>
    <w:rsid w:val="00BC759D"/>
    <w:rsid w:val="00BD0108"/>
    <w:rsid w:val="00BE0576"/>
    <w:rsid w:val="00BE0C7F"/>
    <w:rsid w:val="00C14A14"/>
    <w:rsid w:val="00C266EB"/>
    <w:rsid w:val="00C31E9D"/>
    <w:rsid w:val="00C3390A"/>
    <w:rsid w:val="00C347F6"/>
    <w:rsid w:val="00C81A98"/>
    <w:rsid w:val="00C9329B"/>
    <w:rsid w:val="00CC0955"/>
    <w:rsid w:val="00CD0EC4"/>
    <w:rsid w:val="00CD2D72"/>
    <w:rsid w:val="00CE779F"/>
    <w:rsid w:val="00D01938"/>
    <w:rsid w:val="00D01B3B"/>
    <w:rsid w:val="00D04774"/>
    <w:rsid w:val="00D0598E"/>
    <w:rsid w:val="00D06C3C"/>
    <w:rsid w:val="00D15944"/>
    <w:rsid w:val="00D224B0"/>
    <w:rsid w:val="00D3684F"/>
    <w:rsid w:val="00D60BC3"/>
    <w:rsid w:val="00D73041"/>
    <w:rsid w:val="00D80835"/>
    <w:rsid w:val="00D93CE8"/>
    <w:rsid w:val="00D95CFF"/>
    <w:rsid w:val="00DA39A7"/>
    <w:rsid w:val="00DA3D6E"/>
    <w:rsid w:val="00DB214A"/>
    <w:rsid w:val="00DC0ADB"/>
    <w:rsid w:val="00DC2C16"/>
    <w:rsid w:val="00DC621C"/>
    <w:rsid w:val="00DD29BD"/>
    <w:rsid w:val="00DD2B6C"/>
    <w:rsid w:val="00DD43A2"/>
    <w:rsid w:val="00DE036F"/>
    <w:rsid w:val="00DE1F53"/>
    <w:rsid w:val="00DE6526"/>
    <w:rsid w:val="00DF2D24"/>
    <w:rsid w:val="00E01B17"/>
    <w:rsid w:val="00E04172"/>
    <w:rsid w:val="00E0646B"/>
    <w:rsid w:val="00E10C66"/>
    <w:rsid w:val="00E14AC8"/>
    <w:rsid w:val="00E223FD"/>
    <w:rsid w:val="00E27603"/>
    <w:rsid w:val="00E365DB"/>
    <w:rsid w:val="00E50432"/>
    <w:rsid w:val="00E60BBA"/>
    <w:rsid w:val="00E80C3F"/>
    <w:rsid w:val="00E90B0E"/>
    <w:rsid w:val="00E927B7"/>
    <w:rsid w:val="00E93339"/>
    <w:rsid w:val="00EA05F7"/>
    <w:rsid w:val="00EB0F80"/>
    <w:rsid w:val="00EB1305"/>
    <w:rsid w:val="00EB4E42"/>
    <w:rsid w:val="00EC77CB"/>
    <w:rsid w:val="00ED5E21"/>
    <w:rsid w:val="00EF0AD8"/>
    <w:rsid w:val="00F269B3"/>
    <w:rsid w:val="00F32B7C"/>
    <w:rsid w:val="00F472B1"/>
    <w:rsid w:val="00F6037F"/>
    <w:rsid w:val="00F60BB7"/>
    <w:rsid w:val="00F6317A"/>
    <w:rsid w:val="00F6697C"/>
    <w:rsid w:val="00F90BDC"/>
    <w:rsid w:val="00F9187F"/>
    <w:rsid w:val="00F92782"/>
    <w:rsid w:val="00FB3A6B"/>
    <w:rsid w:val="00FB7DD3"/>
    <w:rsid w:val="00FC34E7"/>
    <w:rsid w:val="00FE35E7"/>
    <w:rsid w:val="00FE6ECF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A1B"/>
    <w:rPr>
      <w:sz w:val="28"/>
      <w:szCs w:val="24"/>
    </w:rPr>
  </w:style>
  <w:style w:type="paragraph" w:styleId="1">
    <w:name w:val="heading 1"/>
    <w:basedOn w:val="a"/>
    <w:next w:val="a"/>
    <w:qFormat/>
    <w:rsid w:val="00762A1B"/>
    <w:pPr>
      <w:keepNext/>
      <w:outlineLvl w:val="0"/>
    </w:pPr>
  </w:style>
  <w:style w:type="paragraph" w:styleId="2">
    <w:name w:val="heading 2"/>
    <w:basedOn w:val="a"/>
    <w:next w:val="a"/>
    <w:qFormat/>
    <w:rsid w:val="00762A1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rsid w:val="00951F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951FAD"/>
    <w:pPr>
      <w:keepNext/>
      <w:spacing w:before="240" w:after="60"/>
      <w:outlineLvl w:val="3"/>
    </w:pPr>
    <w:rPr>
      <w:rFonts w:ascii="Calibri" w:hAnsi="Calibri"/>
      <w:b/>
      <w:bCs/>
      <w:szCs w:val="28"/>
      <w:lang/>
    </w:rPr>
  </w:style>
  <w:style w:type="paragraph" w:styleId="5">
    <w:name w:val="heading 5"/>
    <w:basedOn w:val="a"/>
    <w:next w:val="a"/>
    <w:link w:val="50"/>
    <w:uiPriority w:val="9"/>
    <w:qFormat/>
    <w:rsid w:val="0093073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62A1B"/>
    <w:pPr>
      <w:spacing w:line="360" w:lineRule="auto"/>
      <w:jc w:val="both"/>
    </w:pPr>
  </w:style>
  <w:style w:type="paragraph" w:styleId="a4">
    <w:name w:val="Body Text Indent"/>
    <w:basedOn w:val="a"/>
    <w:semiHidden/>
    <w:rsid w:val="00762A1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762A1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762A1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762A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762A1B"/>
    <w:rPr>
      <w:sz w:val="28"/>
      <w:szCs w:val="24"/>
    </w:rPr>
  </w:style>
  <w:style w:type="paragraph" w:styleId="a8">
    <w:name w:val="header"/>
    <w:basedOn w:val="a"/>
    <w:semiHidden/>
    <w:rsid w:val="00762A1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762A1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221508"/>
    <w:rPr>
      <w:rFonts w:ascii="Arial" w:hAnsi="Arial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221508"/>
    <w:rPr>
      <w:rFonts w:ascii="Arial" w:hAnsi="Arial" w:cs="Arial"/>
      <w:sz w:val="16"/>
      <w:szCs w:val="16"/>
    </w:rPr>
  </w:style>
  <w:style w:type="character" w:customStyle="1" w:styleId="50">
    <w:name w:val="Заголовок 5 Знак"/>
    <w:link w:val="5"/>
    <w:uiPriority w:val="9"/>
    <w:semiHidden/>
    <w:rsid w:val="0093073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951F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951FAD"/>
    <w:rPr>
      <w:rFonts w:ascii="Calibri" w:eastAsia="Times New Roman" w:hAnsi="Calibri" w:cs="Times New Roman"/>
      <w:b/>
      <w:bCs/>
      <w:sz w:val="28"/>
      <w:szCs w:val="28"/>
    </w:rPr>
  </w:style>
  <w:style w:type="paragraph" w:styleId="20">
    <w:name w:val="Body Text 2"/>
    <w:basedOn w:val="a"/>
    <w:link w:val="21"/>
    <w:uiPriority w:val="99"/>
    <w:semiHidden/>
    <w:unhideWhenUsed/>
    <w:rsid w:val="00951FAD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uiPriority w:val="99"/>
    <w:semiHidden/>
    <w:rsid w:val="00951FAD"/>
    <w:rPr>
      <w:sz w:val="28"/>
      <w:szCs w:val="24"/>
    </w:rPr>
  </w:style>
  <w:style w:type="paragraph" w:customStyle="1" w:styleId="ad">
    <w:name w:val="хутор"/>
    <w:basedOn w:val="a"/>
    <w:rsid w:val="00386BA9"/>
    <w:pPr>
      <w:tabs>
        <w:tab w:val="left" w:pos="3260"/>
        <w:tab w:val="right" w:pos="9072"/>
      </w:tabs>
      <w:ind w:left="284" w:hanging="284"/>
    </w:pPr>
    <w:rPr>
      <w:sz w:val="24"/>
      <w:szCs w:val="20"/>
    </w:rPr>
  </w:style>
  <w:style w:type="table" w:styleId="ae">
    <w:name w:val="Table Grid"/>
    <w:basedOn w:val="a1"/>
    <w:rsid w:val="006D26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6C0E2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6C0E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pred</cp:lastModifiedBy>
  <cp:revision>10</cp:revision>
  <cp:lastPrinted>2025-12-01T08:14:00Z</cp:lastPrinted>
  <dcterms:created xsi:type="dcterms:W3CDTF">2025-11-26T07:56:00Z</dcterms:created>
  <dcterms:modified xsi:type="dcterms:W3CDTF">2025-12-01T08:17:00Z</dcterms:modified>
</cp:coreProperties>
</file>