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02C" w:rsidRDefault="0074202C" w:rsidP="0074202C">
      <w:pPr>
        <w:jc w:val="center"/>
        <w:rPr>
          <w:color w:val="auto"/>
          <w:sz w:val="24"/>
          <w:szCs w:val="24"/>
        </w:rPr>
      </w:pPr>
      <w:r w:rsidRPr="00B819B8">
        <w:rPr>
          <w:noProof/>
          <w:color w:val="auto"/>
          <w:szCs w:val="24"/>
        </w:rPr>
        <w:drawing>
          <wp:inline distT="0" distB="0" distL="0" distR="0" wp14:anchorId="56F6D746" wp14:editId="56AD732B">
            <wp:extent cx="612140" cy="6121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02C" w:rsidRPr="00B819B8" w:rsidRDefault="0074202C" w:rsidP="0074202C">
      <w:pPr>
        <w:jc w:val="center"/>
        <w:rPr>
          <w:color w:val="auto"/>
          <w:sz w:val="24"/>
          <w:szCs w:val="24"/>
        </w:rPr>
      </w:pPr>
    </w:p>
    <w:p w:rsidR="0074202C" w:rsidRPr="00B819B8" w:rsidRDefault="0074202C" w:rsidP="0074202C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ТЕРРИТОРИАЛЬНАЯ ИЗБИРАТЕЛЬНАЯ КОМИССИЯ </w:t>
      </w:r>
    </w:p>
    <w:p w:rsidR="0074202C" w:rsidRPr="00B819B8" w:rsidRDefault="0074202C" w:rsidP="0074202C">
      <w:pPr>
        <w:pBdr>
          <w:bottom w:val="double" w:sz="12" w:space="1" w:color="auto"/>
        </w:pBdr>
        <w:jc w:val="center"/>
        <w:rPr>
          <w:b/>
          <w:color w:val="auto"/>
          <w:sz w:val="32"/>
          <w:szCs w:val="24"/>
        </w:rPr>
      </w:pPr>
      <w:r w:rsidRPr="00B819B8">
        <w:rPr>
          <w:b/>
          <w:color w:val="auto"/>
          <w:sz w:val="32"/>
          <w:szCs w:val="24"/>
        </w:rPr>
        <w:t xml:space="preserve">ЦИМЛЯНСКОГО РАЙОНА РОСТОВСКОЙ ОБЛАСТИ  </w:t>
      </w:r>
    </w:p>
    <w:p w:rsidR="0074202C" w:rsidRPr="00B819B8" w:rsidRDefault="0074202C" w:rsidP="0074202C">
      <w:pPr>
        <w:tabs>
          <w:tab w:val="left" w:pos="3630"/>
        </w:tabs>
        <w:jc w:val="center"/>
        <w:rPr>
          <w:color w:val="auto"/>
          <w:sz w:val="28"/>
          <w:szCs w:val="28"/>
        </w:rPr>
      </w:pPr>
    </w:p>
    <w:p w:rsidR="0074202C" w:rsidRPr="00B819B8" w:rsidRDefault="0074202C" w:rsidP="0074202C">
      <w:pPr>
        <w:tabs>
          <w:tab w:val="left" w:pos="3630"/>
        </w:tabs>
        <w:jc w:val="center"/>
        <w:rPr>
          <w:b/>
          <w:color w:val="auto"/>
          <w:sz w:val="28"/>
          <w:szCs w:val="28"/>
        </w:rPr>
      </w:pPr>
      <w:r w:rsidRPr="00B819B8">
        <w:rPr>
          <w:b/>
          <w:color w:val="auto"/>
          <w:sz w:val="28"/>
          <w:szCs w:val="28"/>
        </w:rPr>
        <w:t>ПОСТАНОВЛЕНИЕ</w:t>
      </w:r>
    </w:p>
    <w:p w:rsidR="0074202C" w:rsidRPr="00B819B8" w:rsidRDefault="0074202C" w:rsidP="0074202C">
      <w:pPr>
        <w:tabs>
          <w:tab w:val="left" w:pos="3018"/>
          <w:tab w:val="left" w:pos="3630"/>
        </w:tabs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ab/>
      </w:r>
      <w:r w:rsidRPr="00B819B8">
        <w:rPr>
          <w:color w:val="auto"/>
          <w:sz w:val="28"/>
          <w:szCs w:val="28"/>
        </w:rPr>
        <w:tab/>
      </w:r>
    </w:p>
    <w:p w:rsidR="0074202C" w:rsidRPr="00B819B8" w:rsidRDefault="0074202C" w:rsidP="0074202C">
      <w:pPr>
        <w:tabs>
          <w:tab w:val="left" w:pos="6750"/>
        </w:tabs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</w:t>
      </w:r>
      <w:r w:rsidR="00DF33B8">
        <w:rPr>
          <w:color w:val="auto"/>
          <w:sz w:val="28"/>
          <w:szCs w:val="28"/>
        </w:rPr>
        <w:t>7</w:t>
      </w:r>
      <w:r w:rsidRPr="00B819B8">
        <w:rPr>
          <w:color w:val="auto"/>
          <w:sz w:val="28"/>
          <w:szCs w:val="28"/>
        </w:rPr>
        <w:t xml:space="preserve"> августа 2022</w:t>
      </w:r>
      <w:r w:rsidRPr="00B819B8">
        <w:rPr>
          <w:color w:val="auto"/>
          <w:sz w:val="28"/>
          <w:szCs w:val="28"/>
        </w:rPr>
        <w:tab/>
        <w:t xml:space="preserve">                         № 5</w:t>
      </w:r>
      <w:r>
        <w:rPr>
          <w:color w:val="auto"/>
          <w:sz w:val="28"/>
          <w:szCs w:val="28"/>
        </w:rPr>
        <w:t>8</w:t>
      </w:r>
      <w:r w:rsidRPr="00B819B8">
        <w:rPr>
          <w:color w:val="auto"/>
          <w:sz w:val="28"/>
          <w:szCs w:val="28"/>
        </w:rPr>
        <w:t>-</w:t>
      </w:r>
      <w:r>
        <w:rPr>
          <w:color w:val="auto"/>
          <w:sz w:val="28"/>
          <w:szCs w:val="28"/>
        </w:rPr>
        <w:t>3</w:t>
      </w:r>
    </w:p>
    <w:p w:rsidR="0074202C" w:rsidRDefault="0074202C" w:rsidP="0074202C">
      <w:pPr>
        <w:tabs>
          <w:tab w:val="left" w:pos="6750"/>
        </w:tabs>
        <w:jc w:val="center"/>
        <w:rPr>
          <w:color w:val="auto"/>
          <w:sz w:val="28"/>
          <w:szCs w:val="28"/>
        </w:rPr>
      </w:pPr>
      <w:r w:rsidRPr="00B819B8">
        <w:rPr>
          <w:color w:val="auto"/>
          <w:sz w:val="28"/>
          <w:szCs w:val="28"/>
        </w:rPr>
        <w:t>г. Цимлянск</w:t>
      </w:r>
    </w:p>
    <w:p w:rsidR="00AF0E3C" w:rsidRDefault="00AF0E3C" w:rsidP="00AF0E3C">
      <w:pPr>
        <w:tabs>
          <w:tab w:val="left" w:pos="6750"/>
        </w:tabs>
        <w:jc w:val="center"/>
        <w:rPr>
          <w:sz w:val="28"/>
          <w:szCs w:val="28"/>
        </w:rPr>
      </w:pPr>
    </w:p>
    <w:p w:rsidR="00AF0E3C" w:rsidRPr="004B6163" w:rsidRDefault="00AF0E3C" w:rsidP="0074202C">
      <w:pPr>
        <w:pStyle w:val="a3"/>
        <w:tabs>
          <w:tab w:val="left" w:pos="708"/>
        </w:tabs>
        <w:ind w:left="1701" w:right="1417"/>
        <w:rPr>
          <w:rFonts w:ascii="Times New Roman" w:hAnsi="Times New Roman"/>
          <w:szCs w:val="28"/>
        </w:rPr>
      </w:pPr>
      <w:r w:rsidRPr="004B6163">
        <w:rPr>
          <w:rFonts w:ascii="Times New Roman" w:hAnsi="Times New Roman"/>
        </w:rPr>
        <w:t xml:space="preserve">О количестве переносных ящиков для голосования вне помещения </w:t>
      </w:r>
      <w:r w:rsidRPr="004B6163">
        <w:rPr>
          <w:rFonts w:ascii="Times New Roman" w:hAnsi="Times New Roman"/>
          <w:szCs w:val="28"/>
        </w:rPr>
        <w:t xml:space="preserve">для голосования, используемых </w:t>
      </w:r>
      <w:r w:rsidR="0074202C" w:rsidRPr="0074202C">
        <w:rPr>
          <w:rFonts w:ascii="Times New Roman" w:hAnsi="Times New Roman"/>
          <w:szCs w:val="28"/>
        </w:rPr>
        <w:t xml:space="preserve">на </w:t>
      </w:r>
      <w:r w:rsidR="0074202C" w:rsidRPr="0074202C">
        <w:rPr>
          <w:rFonts w:ascii="Times New Roman" w:hAnsi="Times New Roman"/>
          <w:bCs/>
          <w:szCs w:val="28"/>
        </w:rPr>
        <w:t>дополнительных выборах депутата Собрания депу</w:t>
      </w:r>
      <w:bookmarkStart w:id="0" w:name="_GoBack"/>
      <w:bookmarkEnd w:id="0"/>
      <w:r w:rsidR="0074202C" w:rsidRPr="0074202C">
        <w:rPr>
          <w:rFonts w:ascii="Times New Roman" w:hAnsi="Times New Roman"/>
          <w:bCs/>
          <w:szCs w:val="28"/>
        </w:rPr>
        <w:t>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74202C">
        <w:rPr>
          <w:szCs w:val="28"/>
        </w:rPr>
        <w:t xml:space="preserve"> </w:t>
      </w:r>
      <w:r w:rsidRPr="004B6163">
        <w:rPr>
          <w:rFonts w:ascii="Times New Roman" w:hAnsi="Times New Roman"/>
          <w:szCs w:val="28"/>
        </w:rPr>
        <w:t>1</w:t>
      </w:r>
      <w:r>
        <w:rPr>
          <w:rFonts w:ascii="Times New Roman" w:hAnsi="Times New Roman"/>
          <w:szCs w:val="28"/>
        </w:rPr>
        <w:t>1</w:t>
      </w:r>
      <w:r w:rsidR="0074202C">
        <w:rPr>
          <w:rFonts w:ascii="Times New Roman" w:hAnsi="Times New Roman"/>
          <w:szCs w:val="28"/>
        </w:rPr>
        <w:t xml:space="preserve"> </w:t>
      </w:r>
      <w:r w:rsidRPr="004B6163">
        <w:rPr>
          <w:rFonts w:ascii="Times New Roman" w:hAnsi="Times New Roman"/>
          <w:szCs w:val="28"/>
        </w:rPr>
        <w:t>сентября 202</w:t>
      </w:r>
      <w:r>
        <w:rPr>
          <w:rFonts w:ascii="Times New Roman" w:hAnsi="Times New Roman"/>
          <w:szCs w:val="28"/>
        </w:rPr>
        <w:t>2</w:t>
      </w:r>
      <w:r w:rsidRPr="004B6163">
        <w:rPr>
          <w:rFonts w:ascii="Times New Roman" w:hAnsi="Times New Roman"/>
          <w:szCs w:val="28"/>
        </w:rPr>
        <w:t xml:space="preserve"> года</w:t>
      </w:r>
    </w:p>
    <w:p w:rsidR="00AF0E3C" w:rsidRPr="00D55927" w:rsidRDefault="00AF0E3C" w:rsidP="00AF0E3C">
      <w:pPr>
        <w:jc w:val="center"/>
        <w:rPr>
          <w:sz w:val="28"/>
          <w:szCs w:val="28"/>
        </w:rPr>
      </w:pPr>
    </w:p>
    <w:p w:rsidR="0074202C" w:rsidRDefault="00AF0E3C" w:rsidP="007420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183E51">
        <w:rPr>
          <w:sz w:val="28"/>
          <w:szCs w:val="28"/>
        </w:rPr>
        <w:t xml:space="preserve">пунктом 8 статьи 66 Федерального закона </w:t>
      </w:r>
      <w:r>
        <w:rPr>
          <w:sz w:val="28"/>
          <w:szCs w:val="28"/>
        </w:rPr>
        <w:br/>
      </w:r>
      <w:r w:rsidRPr="00183E51">
        <w:rPr>
          <w:sz w:val="28"/>
          <w:szCs w:val="28"/>
        </w:rPr>
        <w:t xml:space="preserve">от 12.06.2002г. № 67-ФЗ «Об основных гарантиях избирательных прав </w:t>
      </w:r>
      <w:r>
        <w:rPr>
          <w:sz w:val="28"/>
          <w:szCs w:val="28"/>
        </w:rPr>
        <w:br/>
      </w:r>
      <w:r w:rsidRPr="00183E51">
        <w:rPr>
          <w:sz w:val="28"/>
          <w:szCs w:val="28"/>
        </w:rPr>
        <w:t>и права на участие в референдуме граждан Российской Федерации»</w:t>
      </w:r>
      <w:r>
        <w:rPr>
          <w:sz w:val="28"/>
          <w:szCs w:val="28"/>
        </w:rPr>
        <w:t xml:space="preserve">, </w:t>
      </w:r>
      <w:r>
        <w:rPr>
          <w:sz w:val="28"/>
        </w:rPr>
        <w:t xml:space="preserve">частью 8 статьи 59 </w:t>
      </w:r>
      <w:r w:rsidRPr="008A5FFE">
        <w:rPr>
          <w:sz w:val="28"/>
        </w:rPr>
        <w:t>Областного</w:t>
      </w:r>
      <w:r>
        <w:rPr>
          <w:sz w:val="28"/>
        </w:rPr>
        <w:t xml:space="preserve"> </w:t>
      </w:r>
      <w:r w:rsidRPr="008A5FFE">
        <w:rPr>
          <w:sz w:val="28"/>
        </w:rPr>
        <w:t>закона</w:t>
      </w:r>
      <w:r>
        <w:rPr>
          <w:sz w:val="28"/>
        </w:rPr>
        <w:t xml:space="preserve"> </w:t>
      </w:r>
      <w:r w:rsidRPr="008A5FFE">
        <w:rPr>
          <w:sz w:val="28"/>
        </w:rPr>
        <w:t>от</w:t>
      </w:r>
      <w:r>
        <w:rPr>
          <w:sz w:val="28"/>
        </w:rPr>
        <w:t xml:space="preserve"> </w:t>
      </w:r>
      <w:r w:rsidRPr="008A5FFE">
        <w:rPr>
          <w:sz w:val="28"/>
        </w:rPr>
        <w:t>12.05.2016</w:t>
      </w:r>
      <w:r>
        <w:rPr>
          <w:sz w:val="28"/>
        </w:rPr>
        <w:t xml:space="preserve"> </w:t>
      </w:r>
      <w:r w:rsidRPr="008A5FFE">
        <w:rPr>
          <w:sz w:val="28"/>
        </w:rPr>
        <w:t>№</w:t>
      </w:r>
      <w:r>
        <w:rPr>
          <w:sz w:val="28"/>
        </w:rPr>
        <w:t xml:space="preserve"> </w:t>
      </w:r>
      <w:r w:rsidRPr="008A5FFE">
        <w:rPr>
          <w:sz w:val="28"/>
        </w:rPr>
        <w:t>525-ЗС</w:t>
      </w:r>
      <w:r>
        <w:rPr>
          <w:sz w:val="28"/>
        </w:rPr>
        <w:t xml:space="preserve"> </w:t>
      </w:r>
      <w:r w:rsidRPr="008A5FFE">
        <w:rPr>
          <w:sz w:val="28"/>
        </w:rPr>
        <w:t>«О</w:t>
      </w:r>
      <w:r>
        <w:rPr>
          <w:sz w:val="28"/>
        </w:rPr>
        <w:t xml:space="preserve"> </w:t>
      </w:r>
      <w:r w:rsidRPr="008A5FFE">
        <w:rPr>
          <w:sz w:val="28"/>
        </w:rPr>
        <w:t>выборах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8A5FFE">
        <w:rPr>
          <w:sz w:val="28"/>
        </w:rPr>
        <w:t>и</w:t>
      </w:r>
      <w:r>
        <w:rPr>
          <w:sz w:val="28"/>
        </w:rPr>
        <w:t xml:space="preserve"> </w:t>
      </w:r>
      <w:r w:rsidRPr="008A5FFE">
        <w:rPr>
          <w:sz w:val="28"/>
        </w:rPr>
        <w:t>референдумах</w:t>
      </w:r>
      <w:r>
        <w:rPr>
          <w:sz w:val="28"/>
        </w:rPr>
        <w:t xml:space="preserve"> </w:t>
      </w:r>
      <w:r w:rsidRPr="008A5FFE">
        <w:rPr>
          <w:sz w:val="28"/>
        </w:rPr>
        <w:t>в</w:t>
      </w:r>
      <w:r>
        <w:rPr>
          <w:sz w:val="28"/>
        </w:rPr>
        <w:t xml:space="preserve"> </w:t>
      </w:r>
      <w:r w:rsidRPr="008A5FFE">
        <w:rPr>
          <w:sz w:val="28"/>
        </w:rPr>
        <w:t>Ростовской</w:t>
      </w:r>
      <w:r>
        <w:rPr>
          <w:sz w:val="28"/>
        </w:rPr>
        <w:t xml:space="preserve"> </w:t>
      </w:r>
      <w:r w:rsidRPr="008A5FFE">
        <w:rPr>
          <w:sz w:val="28"/>
        </w:rPr>
        <w:t>области»</w:t>
      </w:r>
      <w:r>
        <w:rPr>
          <w:sz w:val="28"/>
        </w:rPr>
        <w:t>,</w:t>
      </w:r>
      <w:r w:rsidR="0074202C">
        <w:rPr>
          <w:sz w:val="28"/>
        </w:rPr>
        <w:t xml:space="preserve"> </w:t>
      </w:r>
      <w:r w:rsidRPr="0063543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="0074202C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района</w:t>
      </w:r>
      <w:r w:rsidR="0074202C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</w:p>
    <w:p w:rsidR="0074202C" w:rsidRDefault="0074202C" w:rsidP="0074202C">
      <w:pPr>
        <w:ind w:firstLine="709"/>
        <w:jc w:val="both"/>
        <w:rPr>
          <w:sz w:val="28"/>
          <w:szCs w:val="28"/>
        </w:rPr>
      </w:pPr>
    </w:p>
    <w:p w:rsidR="00AF0E3C" w:rsidRPr="00635430" w:rsidRDefault="00AF0E3C" w:rsidP="0074202C">
      <w:pPr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AF0E3C" w:rsidRPr="00635430" w:rsidRDefault="00AF0E3C" w:rsidP="00AF0E3C">
      <w:pPr>
        <w:jc w:val="both"/>
        <w:rPr>
          <w:sz w:val="28"/>
          <w:szCs w:val="28"/>
        </w:rPr>
      </w:pPr>
    </w:p>
    <w:p w:rsidR="00AF0E3C" w:rsidRPr="004B6163" w:rsidRDefault="00AF0E3C" w:rsidP="00AF0E3C">
      <w:pPr>
        <w:spacing w:line="360" w:lineRule="auto"/>
        <w:ind w:firstLine="709"/>
        <w:jc w:val="both"/>
        <w:rPr>
          <w:sz w:val="28"/>
          <w:szCs w:val="28"/>
        </w:rPr>
      </w:pPr>
      <w:r w:rsidRPr="00B065E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количество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переносных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ящиков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вне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помещения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голосования,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используемых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41673">
        <w:rPr>
          <w:sz w:val="28"/>
          <w:szCs w:val="28"/>
        </w:rPr>
        <w:t>избирательн</w:t>
      </w:r>
      <w:r w:rsidR="0074202C">
        <w:rPr>
          <w:sz w:val="28"/>
          <w:szCs w:val="28"/>
        </w:rPr>
        <w:t>ых</w:t>
      </w:r>
      <w:r w:rsidRPr="00441673">
        <w:rPr>
          <w:sz w:val="28"/>
          <w:szCs w:val="28"/>
        </w:rPr>
        <w:t xml:space="preserve"> участк</w:t>
      </w:r>
      <w:r w:rsidR="0074202C">
        <w:rPr>
          <w:sz w:val="28"/>
          <w:szCs w:val="28"/>
        </w:rPr>
        <w:t>ах</w:t>
      </w:r>
      <w:r w:rsidRPr="00441673">
        <w:rPr>
          <w:sz w:val="28"/>
          <w:szCs w:val="28"/>
        </w:rPr>
        <w:t xml:space="preserve"> </w:t>
      </w:r>
      <w:r w:rsidRPr="00441673">
        <w:rPr>
          <w:sz w:val="28"/>
          <w:szCs w:val="28"/>
        </w:rPr>
        <w:br/>
        <w:t xml:space="preserve">в день голосования </w:t>
      </w:r>
      <w:r w:rsidR="0074202C" w:rsidRPr="0074202C">
        <w:rPr>
          <w:sz w:val="28"/>
          <w:szCs w:val="28"/>
        </w:rPr>
        <w:t xml:space="preserve">на </w:t>
      </w:r>
      <w:r w:rsidR="0074202C" w:rsidRPr="0074202C">
        <w:rPr>
          <w:bCs/>
          <w:sz w:val="28"/>
          <w:szCs w:val="28"/>
        </w:rPr>
        <w:t>дополнительных выборах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Pr="00441673">
        <w:rPr>
          <w:sz w:val="28"/>
          <w:szCs w:val="28"/>
        </w:rPr>
        <w:t>, согласно</w:t>
      </w:r>
      <w:r w:rsidRPr="004B6163">
        <w:rPr>
          <w:sz w:val="28"/>
          <w:szCs w:val="28"/>
        </w:rPr>
        <w:t xml:space="preserve"> приложению.</w:t>
      </w:r>
    </w:p>
    <w:p w:rsidR="00AF0E3C" w:rsidRPr="00B065E7" w:rsidRDefault="00AF0E3C" w:rsidP="00AF0E3C">
      <w:pPr>
        <w:spacing w:line="360" w:lineRule="auto"/>
        <w:ind w:firstLine="709"/>
        <w:jc w:val="both"/>
        <w:rPr>
          <w:sz w:val="28"/>
          <w:szCs w:val="28"/>
        </w:rPr>
      </w:pPr>
      <w:r w:rsidRPr="00B065E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участков</w:t>
      </w:r>
      <w:r w:rsidR="0074202C">
        <w:rPr>
          <w:sz w:val="28"/>
          <w:szCs w:val="28"/>
        </w:rPr>
        <w:t>ые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избирательн</w:t>
      </w:r>
      <w:r w:rsidR="0074202C">
        <w:rPr>
          <w:sz w:val="28"/>
          <w:szCs w:val="28"/>
        </w:rPr>
        <w:t>ые</w:t>
      </w:r>
      <w:r>
        <w:rPr>
          <w:sz w:val="28"/>
          <w:szCs w:val="28"/>
        </w:rPr>
        <w:t xml:space="preserve"> </w:t>
      </w:r>
      <w:r w:rsidRPr="00B065E7">
        <w:rPr>
          <w:sz w:val="28"/>
          <w:szCs w:val="28"/>
        </w:rPr>
        <w:t>комисси</w:t>
      </w:r>
      <w:r w:rsidR="0074202C">
        <w:rPr>
          <w:sz w:val="28"/>
          <w:szCs w:val="28"/>
        </w:rPr>
        <w:t>и</w:t>
      </w:r>
      <w:r w:rsidRPr="00040915">
        <w:rPr>
          <w:bCs/>
          <w:sz w:val="28"/>
          <w:szCs w:val="28"/>
        </w:rPr>
        <w:t xml:space="preserve"> </w:t>
      </w:r>
      <w:r w:rsidRPr="00AA5A84">
        <w:rPr>
          <w:bCs/>
          <w:sz w:val="28"/>
          <w:szCs w:val="28"/>
        </w:rPr>
        <w:t>избирательн</w:t>
      </w:r>
      <w:r w:rsidR="0074202C">
        <w:rPr>
          <w:bCs/>
          <w:sz w:val="28"/>
          <w:szCs w:val="28"/>
        </w:rPr>
        <w:t>ых</w:t>
      </w:r>
      <w:r w:rsidRPr="00AA5A84">
        <w:rPr>
          <w:bCs/>
          <w:sz w:val="28"/>
          <w:szCs w:val="28"/>
        </w:rPr>
        <w:t xml:space="preserve"> участк</w:t>
      </w:r>
      <w:r w:rsidR="0074202C">
        <w:rPr>
          <w:bCs/>
          <w:sz w:val="28"/>
          <w:szCs w:val="28"/>
        </w:rPr>
        <w:t>ов</w:t>
      </w:r>
      <w:r w:rsidRPr="00AA5A84">
        <w:rPr>
          <w:bCs/>
          <w:sz w:val="28"/>
          <w:szCs w:val="28"/>
        </w:rPr>
        <w:t>, участк</w:t>
      </w:r>
      <w:r w:rsidR="0074202C">
        <w:rPr>
          <w:bCs/>
          <w:sz w:val="28"/>
          <w:szCs w:val="28"/>
        </w:rPr>
        <w:t>ов</w:t>
      </w:r>
      <w:r w:rsidRPr="00AA5A84">
        <w:rPr>
          <w:bCs/>
          <w:sz w:val="28"/>
          <w:szCs w:val="28"/>
        </w:rPr>
        <w:t xml:space="preserve"> референдума </w:t>
      </w:r>
      <w:r>
        <w:rPr>
          <w:bCs/>
          <w:sz w:val="28"/>
          <w:szCs w:val="28"/>
        </w:rPr>
        <w:br/>
      </w:r>
      <w:r w:rsidRPr="00AA5A84">
        <w:rPr>
          <w:bCs/>
          <w:sz w:val="28"/>
          <w:szCs w:val="28"/>
        </w:rPr>
        <w:t xml:space="preserve">№ </w:t>
      </w:r>
      <w:r w:rsidR="0074202C">
        <w:rPr>
          <w:bCs/>
          <w:sz w:val="28"/>
          <w:szCs w:val="28"/>
        </w:rPr>
        <w:t>2412, № 2413</w:t>
      </w:r>
      <w:r w:rsidRPr="00AA5A84">
        <w:rPr>
          <w:bCs/>
          <w:sz w:val="28"/>
          <w:szCs w:val="28"/>
        </w:rPr>
        <w:t xml:space="preserve"> </w:t>
      </w:r>
      <w:r w:rsidR="0074202C">
        <w:rPr>
          <w:bCs/>
          <w:sz w:val="28"/>
          <w:szCs w:val="28"/>
        </w:rPr>
        <w:t>Цимлянского</w:t>
      </w:r>
      <w:r w:rsidRPr="00AA5A84">
        <w:rPr>
          <w:bCs/>
          <w:sz w:val="28"/>
          <w:szCs w:val="28"/>
        </w:rPr>
        <w:t xml:space="preserve"> района Ростовской области</w:t>
      </w:r>
      <w:r w:rsidRPr="00B065E7">
        <w:rPr>
          <w:sz w:val="28"/>
          <w:szCs w:val="28"/>
        </w:rPr>
        <w:t>.</w:t>
      </w:r>
    </w:p>
    <w:p w:rsidR="00AF0E3C" w:rsidRPr="00B065E7" w:rsidRDefault="00AF0E3C" w:rsidP="00AF0E3C">
      <w:pPr>
        <w:pStyle w:val="a7"/>
        <w:spacing w:line="360" w:lineRule="auto"/>
        <w:ind w:firstLine="709"/>
        <w:jc w:val="both"/>
        <w:rPr>
          <w:b/>
          <w:szCs w:val="28"/>
        </w:rPr>
      </w:pPr>
      <w:r w:rsidRPr="00B065E7">
        <w:rPr>
          <w:szCs w:val="28"/>
        </w:rPr>
        <w:lastRenderedPageBreak/>
        <w:t>3.</w:t>
      </w:r>
      <w:r>
        <w:rPr>
          <w:szCs w:val="28"/>
        </w:rPr>
        <w:t xml:space="preserve"> </w:t>
      </w:r>
      <w:r w:rsidRPr="00B065E7">
        <w:rPr>
          <w:szCs w:val="28"/>
        </w:rPr>
        <w:t>Разместить</w:t>
      </w:r>
      <w:r>
        <w:rPr>
          <w:szCs w:val="28"/>
        </w:rPr>
        <w:t xml:space="preserve"> </w:t>
      </w:r>
      <w:r w:rsidRPr="00B065E7">
        <w:rPr>
          <w:szCs w:val="28"/>
        </w:rPr>
        <w:t>настоящее</w:t>
      </w:r>
      <w:r>
        <w:rPr>
          <w:szCs w:val="28"/>
        </w:rPr>
        <w:t xml:space="preserve"> </w:t>
      </w:r>
      <w:r w:rsidRPr="00B065E7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B065E7">
        <w:rPr>
          <w:szCs w:val="28"/>
        </w:rPr>
        <w:t>на</w:t>
      </w:r>
      <w:r>
        <w:rPr>
          <w:szCs w:val="28"/>
        </w:rPr>
        <w:t xml:space="preserve"> </w:t>
      </w:r>
      <w:r w:rsidRPr="00B065E7">
        <w:rPr>
          <w:szCs w:val="28"/>
        </w:rPr>
        <w:t>сайте</w:t>
      </w:r>
      <w:r>
        <w:rPr>
          <w:szCs w:val="28"/>
        </w:rPr>
        <w:t xml:space="preserve"> </w:t>
      </w:r>
      <w:r w:rsidRPr="00B065E7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B065E7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B065E7">
        <w:rPr>
          <w:szCs w:val="28"/>
        </w:rPr>
        <w:t>комиссии</w:t>
      </w:r>
      <w:r>
        <w:rPr>
          <w:szCs w:val="28"/>
        </w:rPr>
        <w:t xml:space="preserve"> </w:t>
      </w:r>
      <w:r w:rsidR="0074202C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  <w:r>
        <w:rPr>
          <w:szCs w:val="28"/>
        </w:rPr>
        <w:br/>
      </w:r>
      <w:r w:rsidRPr="00B065E7">
        <w:rPr>
          <w:szCs w:val="28"/>
        </w:rPr>
        <w:t>в</w:t>
      </w:r>
      <w:r>
        <w:rPr>
          <w:szCs w:val="28"/>
        </w:rPr>
        <w:t xml:space="preserve"> </w:t>
      </w:r>
      <w:r w:rsidRPr="00B065E7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B065E7">
        <w:rPr>
          <w:szCs w:val="28"/>
        </w:rPr>
        <w:t>сети</w:t>
      </w:r>
      <w:r>
        <w:rPr>
          <w:szCs w:val="28"/>
        </w:rPr>
        <w:t xml:space="preserve"> </w:t>
      </w:r>
      <w:r w:rsidRPr="00B065E7">
        <w:rPr>
          <w:szCs w:val="28"/>
        </w:rPr>
        <w:t>«Интернет».</w:t>
      </w:r>
    </w:p>
    <w:p w:rsidR="00AF0E3C" w:rsidRPr="004B6163" w:rsidRDefault="00AF0E3C" w:rsidP="00AF0E3C">
      <w:pPr>
        <w:pStyle w:val="a5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4B6163">
        <w:rPr>
          <w:sz w:val="28"/>
          <w:szCs w:val="28"/>
        </w:rPr>
        <w:t xml:space="preserve">4. Контроль за исполнением настоящего постановления возложить </w:t>
      </w:r>
      <w:r w:rsidRPr="004B6163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74202C">
        <w:rPr>
          <w:sz w:val="28"/>
          <w:szCs w:val="28"/>
        </w:rPr>
        <w:t>Цимлянского</w:t>
      </w:r>
      <w:r w:rsidRPr="004B6163">
        <w:rPr>
          <w:sz w:val="28"/>
          <w:szCs w:val="28"/>
        </w:rPr>
        <w:t xml:space="preserve"> района Ростовской области </w:t>
      </w:r>
      <w:proofErr w:type="spellStart"/>
      <w:r w:rsidR="0074202C">
        <w:rPr>
          <w:sz w:val="28"/>
          <w:szCs w:val="28"/>
        </w:rPr>
        <w:t>Бурякову</w:t>
      </w:r>
      <w:proofErr w:type="spellEnd"/>
      <w:r w:rsidR="0074202C">
        <w:rPr>
          <w:sz w:val="28"/>
          <w:szCs w:val="28"/>
        </w:rPr>
        <w:t xml:space="preserve"> Светлану Владимировну.</w:t>
      </w:r>
    </w:p>
    <w:p w:rsidR="00AF0E3C" w:rsidRDefault="00AF0E3C" w:rsidP="00AF0E3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0E3C" w:rsidRDefault="00AF0E3C" w:rsidP="00AF0E3C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AF0E3C" w:rsidRDefault="00AF0E3C" w:rsidP="0074202C">
      <w:pPr>
        <w:tabs>
          <w:tab w:val="num" w:pos="993"/>
        </w:tabs>
        <w:spacing w:line="480" w:lineRule="auto"/>
        <w:jc w:val="both"/>
        <w:rPr>
          <w:sz w:val="28"/>
          <w:szCs w:val="28"/>
        </w:rPr>
      </w:pPr>
    </w:p>
    <w:p w:rsidR="00AF0E3C" w:rsidRPr="003B303C" w:rsidRDefault="00AF0E3C" w:rsidP="0074202C">
      <w:pPr>
        <w:tabs>
          <w:tab w:val="num" w:pos="993"/>
        </w:tabs>
        <w:spacing w:line="480" w:lineRule="auto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74202C">
        <w:rPr>
          <w:sz w:val="28"/>
          <w:szCs w:val="28"/>
        </w:rPr>
        <w:t xml:space="preserve">            А.М. Нефедов</w:t>
      </w:r>
    </w:p>
    <w:p w:rsidR="00AF0E3C" w:rsidRPr="003B303C" w:rsidRDefault="00AF0E3C" w:rsidP="0074202C">
      <w:pPr>
        <w:tabs>
          <w:tab w:val="num" w:pos="993"/>
        </w:tabs>
        <w:spacing w:line="480" w:lineRule="auto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74202C">
        <w:rPr>
          <w:sz w:val="28"/>
          <w:szCs w:val="28"/>
        </w:rPr>
        <w:t xml:space="preserve">            С.В. </w:t>
      </w:r>
      <w:proofErr w:type="spellStart"/>
      <w:r w:rsidR="0074202C">
        <w:rPr>
          <w:sz w:val="28"/>
          <w:szCs w:val="28"/>
        </w:rPr>
        <w:t>Бурякова</w:t>
      </w:r>
      <w:proofErr w:type="spellEnd"/>
    </w:p>
    <w:p w:rsidR="00AF0E3C" w:rsidRDefault="00AF0E3C" w:rsidP="00AF0E3C"/>
    <w:p w:rsidR="002B04EF" w:rsidRDefault="00DF33B8"/>
    <w:sectPr w:rsidR="002B04EF" w:rsidSect="0074202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6CF4"/>
    <w:rsid w:val="00117B59"/>
    <w:rsid w:val="00206CF4"/>
    <w:rsid w:val="00421697"/>
    <w:rsid w:val="0074202C"/>
    <w:rsid w:val="00A76CE6"/>
    <w:rsid w:val="00AF0E3C"/>
    <w:rsid w:val="00B449FE"/>
    <w:rsid w:val="00C67D0C"/>
    <w:rsid w:val="00DF33B8"/>
    <w:rsid w:val="00E6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62FB31-8092-4F2A-89E9-784988F82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E3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AF0E3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AF0E3C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AF0E3C"/>
    <w:pPr>
      <w:spacing w:after="120"/>
    </w:pPr>
  </w:style>
  <w:style w:type="character" w:customStyle="1" w:styleId="a6">
    <w:name w:val="Основной текст Знак"/>
    <w:basedOn w:val="a0"/>
    <w:link w:val="a5"/>
    <w:rsid w:val="00AF0E3C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No Spacing"/>
    <w:uiPriority w:val="1"/>
    <w:qFormat/>
    <w:rsid w:val="00AF0E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F0E3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0E3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4</cp:revision>
  <dcterms:created xsi:type="dcterms:W3CDTF">2022-08-11T08:05:00Z</dcterms:created>
  <dcterms:modified xsi:type="dcterms:W3CDTF">2022-08-15T11:52:00Z</dcterms:modified>
</cp:coreProperties>
</file>