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748" w:rsidRDefault="00CF0748" w:rsidP="00CF0748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CF0748">
        <w:rPr>
          <w:b/>
          <w:noProof/>
          <w:sz w:val="28"/>
        </w:rPr>
        <w:drawing>
          <wp:inline distT="0" distB="0" distL="0" distR="0" wp14:anchorId="44DA1C5A" wp14:editId="2A9BB430">
            <wp:extent cx="540385" cy="540385"/>
            <wp:effectExtent l="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0748" w:rsidRPr="00CF0748" w:rsidRDefault="00CF0748" w:rsidP="00CF0748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</w:p>
    <w:p w:rsidR="00CF0748" w:rsidRPr="00CF0748" w:rsidRDefault="00CF0748" w:rsidP="00CF0748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CF0748">
        <w:rPr>
          <w:b/>
          <w:bCs/>
          <w:sz w:val="32"/>
          <w:szCs w:val="32"/>
        </w:rPr>
        <w:t xml:space="preserve">ТЕРРИТОРИАЛЬНАЯ  ИЗБИРАТЕЛЬНАЯ   КОМИССИЯ ЦИМЛЯНСКОГО РАЙОНА  РОСТОВСКОЙ  ОБЛАСТИ  </w:t>
      </w:r>
    </w:p>
    <w:p w:rsidR="00CF0748" w:rsidRPr="00CF0748" w:rsidRDefault="00CF0748" w:rsidP="00CF0748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CF0748" w:rsidRPr="00CF0748" w:rsidRDefault="00CF0748" w:rsidP="00CF0748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CF0748">
        <w:rPr>
          <w:b/>
          <w:bCs/>
          <w:sz w:val="28"/>
          <w:szCs w:val="28"/>
        </w:rPr>
        <w:t>ПОСТАНОВЛЕНИЕ</w:t>
      </w:r>
    </w:p>
    <w:p w:rsidR="00CF0748" w:rsidRPr="00CF0748" w:rsidRDefault="00CF0748" w:rsidP="00CF0748">
      <w:pPr>
        <w:tabs>
          <w:tab w:val="left" w:pos="3630"/>
        </w:tabs>
        <w:rPr>
          <w:b/>
          <w:sz w:val="28"/>
          <w:szCs w:val="28"/>
        </w:rPr>
      </w:pPr>
    </w:p>
    <w:p w:rsidR="00CF0748" w:rsidRPr="00CF0748" w:rsidRDefault="00112C02" w:rsidP="00CF0748">
      <w:pPr>
        <w:tabs>
          <w:tab w:val="left" w:pos="6750"/>
        </w:tabs>
        <w:rPr>
          <w:sz w:val="28"/>
        </w:rPr>
      </w:pPr>
      <w:r>
        <w:rPr>
          <w:sz w:val="28"/>
          <w:szCs w:val="28"/>
        </w:rPr>
        <w:t>02.07.2026</w:t>
      </w:r>
      <w:r w:rsidR="00CF0748" w:rsidRPr="00CF0748">
        <w:rPr>
          <w:sz w:val="28"/>
          <w:szCs w:val="28"/>
        </w:rPr>
        <w:tab/>
      </w:r>
      <w:r w:rsidR="00CF0748" w:rsidRPr="00CF0748">
        <w:rPr>
          <w:sz w:val="28"/>
          <w:szCs w:val="28"/>
        </w:rPr>
        <w:tab/>
      </w:r>
      <w:r w:rsidR="00CF0748" w:rsidRPr="00CF0748">
        <w:rPr>
          <w:sz w:val="28"/>
          <w:szCs w:val="28"/>
        </w:rPr>
        <w:tab/>
      </w:r>
      <w:r w:rsidR="00CF0748" w:rsidRPr="00CF0748">
        <w:rPr>
          <w:sz w:val="28"/>
          <w:szCs w:val="28"/>
        </w:rPr>
        <w:tab/>
        <w:t xml:space="preserve">№ </w:t>
      </w:r>
      <w:r w:rsidR="00156B32">
        <w:rPr>
          <w:sz w:val="28"/>
          <w:szCs w:val="28"/>
        </w:rPr>
        <w:t>8-5</w:t>
      </w:r>
    </w:p>
    <w:p w:rsidR="00CF0748" w:rsidRPr="00CF0748" w:rsidRDefault="00CF0748" w:rsidP="00CF0748">
      <w:pPr>
        <w:tabs>
          <w:tab w:val="left" w:pos="6750"/>
        </w:tabs>
        <w:jc w:val="center"/>
        <w:rPr>
          <w:sz w:val="28"/>
          <w:szCs w:val="28"/>
        </w:rPr>
      </w:pPr>
      <w:r w:rsidRPr="00CF0748">
        <w:rPr>
          <w:sz w:val="28"/>
          <w:szCs w:val="28"/>
        </w:rPr>
        <w:t>г. Цимлянск</w:t>
      </w: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112C02" w:rsidRPr="00112C02" w:rsidRDefault="007A3566" w:rsidP="00112C02">
      <w:pPr>
        <w:pStyle w:val="a5"/>
        <w:tabs>
          <w:tab w:val="left" w:pos="1560"/>
          <w:tab w:val="left" w:pos="7655"/>
          <w:tab w:val="left" w:pos="7797"/>
        </w:tabs>
        <w:ind w:left="1701" w:right="1416"/>
      </w:pPr>
      <w:r>
        <w:t>О</w:t>
      </w:r>
      <w:r w:rsidR="007409F2">
        <w:t>б</w:t>
      </w:r>
      <w:r>
        <w:t xml:space="preserve"> </w:t>
      </w:r>
      <w:r w:rsidR="007409F2" w:rsidRPr="007409F2">
        <w:t xml:space="preserve">утверждении </w:t>
      </w:r>
      <w:r>
        <w:t>Положени</w:t>
      </w:r>
      <w:r w:rsidR="007409F2">
        <w:t>я</w:t>
      </w:r>
      <w:r>
        <w:t xml:space="preserve"> о Контрольно-ревизионной службе при Территориальной избирательной комиссии </w:t>
      </w:r>
      <w:r w:rsidR="00CF0748">
        <w:t>Цимлянского района Ростовской области</w:t>
      </w:r>
      <w:r w:rsidR="000C11AF">
        <w:t xml:space="preserve"> на </w:t>
      </w:r>
      <w:r w:rsidR="00112C02" w:rsidRPr="00112C02">
        <w:t>выбор</w:t>
      </w:r>
      <w:r w:rsidR="00112C02">
        <w:t>ах</w:t>
      </w:r>
      <w:r w:rsidR="00112C02" w:rsidRPr="00112C02">
        <w:t xml:space="preserve"> депутатов Собрания депутатов городского и сельских поселений Цимлянского района Ростовской области шестого созыва</w:t>
      </w:r>
    </w:p>
    <w:p w:rsidR="00235BBA" w:rsidRPr="00B708A8" w:rsidRDefault="00235BBA" w:rsidP="00235BBA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  <w:rPr>
          <w:szCs w:val="28"/>
        </w:rPr>
      </w:pPr>
    </w:p>
    <w:p w:rsidR="00A47C7C" w:rsidRDefault="0043430B" w:rsidP="00A83798">
      <w:pPr>
        <w:pStyle w:val="2"/>
        <w:spacing w:before="0" w:beforeAutospacing="0" w:after="0" w:afterAutospacing="0"/>
        <w:ind w:firstLine="709"/>
        <w:rPr>
          <w:rFonts w:ascii="Times New Roman" w:hAnsi="Times New Roman"/>
          <w:sz w:val="28"/>
          <w:szCs w:val="28"/>
          <w:lang w:val="ru-RU"/>
        </w:rPr>
      </w:pPr>
      <w:r w:rsidRPr="00A47C7C">
        <w:rPr>
          <w:rFonts w:ascii="Times New Roman" w:hAnsi="Times New Roman"/>
          <w:sz w:val="28"/>
          <w:szCs w:val="28"/>
        </w:rPr>
        <w:t xml:space="preserve">В </w:t>
      </w:r>
      <w:r w:rsidR="00B708A8" w:rsidRPr="00A47C7C">
        <w:rPr>
          <w:rFonts w:ascii="Times New Roman" w:hAnsi="Times New Roman"/>
          <w:sz w:val="28"/>
          <w:szCs w:val="28"/>
        </w:rPr>
        <w:t xml:space="preserve">целях </w:t>
      </w:r>
      <w:r w:rsidR="00B708A8" w:rsidRPr="00A47C7C">
        <w:rPr>
          <w:rFonts w:ascii="Times New Roman" w:hAnsi="Times New Roman"/>
          <w:sz w:val="28"/>
          <w:szCs w:val="28"/>
          <w:lang w:val="ru-RU"/>
        </w:rPr>
        <w:t xml:space="preserve">обеспечения деятельности </w:t>
      </w:r>
      <w:r w:rsidR="00A47C7C" w:rsidRPr="00A47C7C">
        <w:rPr>
          <w:rFonts w:ascii="Times New Roman" w:hAnsi="Times New Roman"/>
          <w:sz w:val="28"/>
          <w:szCs w:val="28"/>
          <w:lang w:val="ru-RU"/>
        </w:rPr>
        <w:t>к</w:t>
      </w:r>
      <w:r w:rsidR="00B708A8" w:rsidRPr="00A47C7C">
        <w:rPr>
          <w:rFonts w:ascii="Times New Roman" w:hAnsi="Times New Roman"/>
          <w:sz w:val="28"/>
          <w:szCs w:val="28"/>
          <w:lang w:val="ru-RU"/>
        </w:rPr>
        <w:t>онтрольно-ревизионной службы при</w:t>
      </w:r>
      <w:r w:rsidR="00B708A8" w:rsidRPr="00A47C7C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</w:t>
      </w:r>
      <w:r w:rsidR="00CF0748" w:rsidRPr="00A47C7C">
        <w:rPr>
          <w:rFonts w:ascii="Times New Roman" w:hAnsi="Times New Roman"/>
          <w:bCs/>
          <w:sz w:val="28"/>
          <w:szCs w:val="28"/>
        </w:rPr>
        <w:t>Цимлянского района Ростовской области</w:t>
      </w:r>
      <w:r w:rsidR="00A47C7C">
        <w:rPr>
          <w:rFonts w:ascii="Times New Roman" w:hAnsi="Times New Roman"/>
          <w:bCs/>
          <w:sz w:val="28"/>
          <w:szCs w:val="28"/>
          <w:lang w:val="ru-RU"/>
        </w:rPr>
        <w:t>,</w:t>
      </w:r>
      <w:r w:rsidR="00CF0748">
        <w:rPr>
          <w:bCs/>
          <w:sz w:val="28"/>
          <w:szCs w:val="28"/>
          <w:lang w:val="ru-RU"/>
        </w:rPr>
        <w:t xml:space="preserve"> </w:t>
      </w:r>
      <w:r w:rsidR="00A47C7C" w:rsidRPr="00A47C7C">
        <w:rPr>
          <w:rFonts w:ascii="Times New Roman" w:hAnsi="Times New Roman"/>
          <w:sz w:val="28"/>
        </w:rPr>
        <w:t>созда</w:t>
      </w:r>
      <w:r w:rsidR="00A47C7C">
        <w:rPr>
          <w:rFonts w:ascii="Times New Roman" w:hAnsi="Times New Roman"/>
          <w:sz w:val="28"/>
          <w:lang w:val="ru-RU"/>
        </w:rPr>
        <w:t>нной</w:t>
      </w:r>
      <w:r w:rsidR="00A47C7C" w:rsidRPr="00A47C7C">
        <w:rPr>
          <w:rFonts w:ascii="Times New Roman" w:hAnsi="Times New Roman"/>
          <w:sz w:val="28"/>
        </w:rPr>
        <w:t xml:space="preserve"> на основании статьи 60 Федерального закона от 12.06.2002 № 67-ФЗ «Об основных гарантиях избирательных прав и права на участие в референдуме граждан Российской Федерации», статьи 54 Областного закона от 12.05.2016 № 525-ЗС «О выборах и референдумах в Ростовской области», в период подготовки и проведения </w:t>
      </w:r>
      <w:r w:rsidR="00112C02" w:rsidRPr="00112C02">
        <w:rPr>
          <w:rFonts w:ascii="Times New Roman" w:hAnsi="Times New Roman"/>
          <w:sz w:val="28"/>
        </w:rPr>
        <w:t>выборов депутатов Собрания депутатов городского и сельских поселений Цимлянского района Ростовской области шестого созыва</w:t>
      </w:r>
      <w:r w:rsidR="00A47C7C">
        <w:rPr>
          <w:rFonts w:ascii="Times New Roman" w:hAnsi="Times New Roman"/>
          <w:sz w:val="28"/>
          <w:lang w:val="ru-RU"/>
        </w:rPr>
        <w:t>,</w:t>
      </w:r>
      <w:r w:rsidR="00A83798">
        <w:rPr>
          <w:rFonts w:ascii="Times New Roman" w:hAnsi="Times New Roman"/>
          <w:sz w:val="28"/>
          <w:lang w:val="ru-RU"/>
        </w:rPr>
        <w:t xml:space="preserve"> </w:t>
      </w:r>
      <w:r w:rsidR="00A47C7C" w:rsidRPr="00A83798">
        <w:rPr>
          <w:rFonts w:ascii="Times New Roman" w:hAnsi="Times New Roman"/>
          <w:sz w:val="28"/>
          <w:szCs w:val="28"/>
          <w:lang w:val="ru-RU"/>
        </w:rPr>
        <w:t>Территориальная избирательная комиссия Цимлянского</w:t>
      </w:r>
      <w:r w:rsidR="00A8379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47C7C" w:rsidRPr="00A83798">
        <w:rPr>
          <w:rFonts w:ascii="Times New Roman" w:hAnsi="Times New Roman"/>
          <w:sz w:val="28"/>
          <w:szCs w:val="28"/>
          <w:lang w:val="ru-RU"/>
        </w:rPr>
        <w:t>района Ростовской области</w:t>
      </w:r>
    </w:p>
    <w:p w:rsidR="00A83798" w:rsidRPr="00A83798" w:rsidRDefault="00A83798" w:rsidP="00A83798">
      <w:pPr>
        <w:pStyle w:val="2"/>
        <w:spacing w:before="0" w:beforeAutospacing="0" w:after="0" w:afterAutospacing="0"/>
        <w:ind w:firstLine="709"/>
        <w:rPr>
          <w:rFonts w:ascii="Times New Roman" w:hAnsi="Times New Roman"/>
          <w:sz w:val="28"/>
          <w:szCs w:val="28"/>
          <w:lang w:val="ru-RU"/>
        </w:rPr>
      </w:pPr>
    </w:p>
    <w:p w:rsidR="00A47C7C" w:rsidRPr="00A47C7C" w:rsidRDefault="00A47C7C" w:rsidP="00A47C7C">
      <w:pPr>
        <w:pStyle w:val="3"/>
        <w:ind w:firstLine="709"/>
        <w:jc w:val="center"/>
        <w:rPr>
          <w:sz w:val="28"/>
          <w:szCs w:val="28"/>
          <w:lang w:val="ru-RU"/>
        </w:rPr>
      </w:pPr>
      <w:r w:rsidRPr="00A47C7C">
        <w:rPr>
          <w:sz w:val="28"/>
          <w:szCs w:val="28"/>
          <w:lang w:val="ru-RU"/>
        </w:rPr>
        <w:t>ПОСТАНОВЛЯЕТ:</w:t>
      </w:r>
    </w:p>
    <w:p w:rsidR="00B708A8" w:rsidRPr="00B708A8" w:rsidRDefault="00B708A8" w:rsidP="00B708A8">
      <w:pPr>
        <w:pStyle w:val="3"/>
        <w:spacing w:after="0"/>
        <w:ind w:firstLine="709"/>
        <w:jc w:val="both"/>
        <w:rPr>
          <w:sz w:val="28"/>
          <w:szCs w:val="28"/>
          <w:lang w:val="ru-RU"/>
        </w:rPr>
      </w:pPr>
    </w:p>
    <w:p w:rsidR="009F1AE9" w:rsidRDefault="0019503D" w:rsidP="00B708A8">
      <w:pPr>
        <w:pStyle w:val="3"/>
        <w:spacing w:after="0" w:line="360" w:lineRule="auto"/>
        <w:ind w:firstLine="709"/>
        <w:jc w:val="both"/>
        <w:rPr>
          <w:bCs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1. </w:t>
      </w:r>
      <w:r w:rsidR="00B708A8" w:rsidRPr="00B708A8">
        <w:rPr>
          <w:sz w:val="28"/>
          <w:szCs w:val="28"/>
        </w:rPr>
        <w:t xml:space="preserve">Утвердить прилагаемое </w:t>
      </w:r>
      <w:r w:rsidR="00B673FC">
        <w:rPr>
          <w:sz w:val="28"/>
          <w:szCs w:val="28"/>
        </w:rPr>
        <w:t>Положение</w:t>
      </w:r>
      <w:r w:rsidR="00B673FC">
        <w:rPr>
          <w:b/>
          <w:bCs/>
        </w:rPr>
        <w:t xml:space="preserve"> </w:t>
      </w:r>
      <w:r w:rsidR="00B708A8">
        <w:rPr>
          <w:bCs/>
          <w:sz w:val="28"/>
          <w:szCs w:val="28"/>
        </w:rPr>
        <w:t xml:space="preserve">о </w:t>
      </w:r>
      <w:r w:rsidR="00B708A8">
        <w:rPr>
          <w:bCs/>
          <w:sz w:val="28"/>
          <w:szCs w:val="28"/>
          <w:lang w:val="ru-RU"/>
        </w:rPr>
        <w:t>К</w:t>
      </w:r>
      <w:proofErr w:type="spellStart"/>
      <w:r w:rsidR="00E86ACB" w:rsidRPr="00E86ACB">
        <w:rPr>
          <w:bCs/>
          <w:sz w:val="28"/>
          <w:szCs w:val="28"/>
        </w:rPr>
        <w:t>онтрольно</w:t>
      </w:r>
      <w:proofErr w:type="spellEnd"/>
      <w:r w:rsidR="00E86ACB" w:rsidRPr="00E86ACB">
        <w:rPr>
          <w:bCs/>
          <w:sz w:val="28"/>
          <w:szCs w:val="28"/>
        </w:rPr>
        <w:t xml:space="preserve">-ревизионной службе при </w:t>
      </w:r>
      <w:r w:rsidR="00A47C7C">
        <w:rPr>
          <w:bCs/>
          <w:sz w:val="28"/>
          <w:szCs w:val="28"/>
          <w:lang w:val="ru-RU"/>
        </w:rPr>
        <w:t>Т</w:t>
      </w:r>
      <w:proofErr w:type="spellStart"/>
      <w:r w:rsidR="00A83798" w:rsidRPr="00E86ACB">
        <w:rPr>
          <w:bCs/>
          <w:sz w:val="28"/>
          <w:szCs w:val="28"/>
        </w:rPr>
        <w:t>ерриториальной</w:t>
      </w:r>
      <w:proofErr w:type="spellEnd"/>
      <w:r w:rsidR="00E86ACB" w:rsidRPr="00E86ACB">
        <w:rPr>
          <w:bCs/>
          <w:sz w:val="28"/>
          <w:szCs w:val="28"/>
        </w:rPr>
        <w:t xml:space="preserve"> избирательной комиссии </w:t>
      </w:r>
      <w:r w:rsidR="00A47C7C">
        <w:rPr>
          <w:bCs/>
          <w:sz w:val="28"/>
          <w:szCs w:val="28"/>
          <w:lang w:val="ru-RU"/>
        </w:rPr>
        <w:t>Цимлянского района Ростовской области</w:t>
      </w:r>
      <w:r w:rsidR="008654E2">
        <w:rPr>
          <w:bCs/>
          <w:sz w:val="28"/>
          <w:szCs w:val="28"/>
          <w:lang w:val="ru-RU"/>
        </w:rPr>
        <w:t xml:space="preserve"> на </w:t>
      </w:r>
      <w:r w:rsidR="00112C02" w:rsidRPr="00112C02">
        <w:rPr>
          <w:bCs/>
          <w:sz w:val="28"/>
          <w:szCs w:val="28"/>
          <w:lang w:val="ru-RU"/>
        </w:rPr>
        <w:t>выбор</w:t>
      </w:r>
      <w:r w:rsidR="00112C02">
        <w:rPr>
          <w:bCs/>
          <w:sz w:val="28"/>
          <w:szCs w:val="28"/>
          <w:lang w:val="ru-RU"/>
        </w:rPr>
        <w:t>ах</w:t>
      </w:r>
      <w:r w:rsidR="00112C02" w:rsidRPr="00112C02">
        <w:rPr>
          <w:bCs/>
          <w:sz w:val="28"/>
          <w:szCs w:val="28"/>
          <w:lang w:val="ru-RU"/>
        </w:rPr>
        <w:t xml:space="preserve"> депутатов Собрания депутатов городского и сельских поселений Цимлянского района Ростовской области шестого созыва</w:t>
      </w:r>
      <w:r w:rsidR="00A47C7C">
        <w:rPr>
          <w:bCs/>
          <w:sz w:val="28"/>
          <w:szCs w:val="28"/>
          <w:lang w:val="ru-RU"/>
        </w:rPr>
        <w:t>.</w:t>
      </w:r>
    </w:p>
    <w:p w:rsidR="00A83798" w:rsidRDefault="00A83798" w:rsidP="00B708A8">
      <w:pPr>
        <w:pStyle w:val="3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  <w:lang w:val="ru-RU"/>
        </w:rPr>
        <w:t xml:space="preserve">2. </w:t>
      </w:r>
      <w:r w:rsidRPr="00A83798">
        <w:rPr>
          <w:bCs/>
          <w:sz w:val="28"/>
          <w:szCs w:val="28"/>
          <w:lang w:val="ru-RU"/>
        </w:rPr>
        <w:t>Признать утратившим силу постановление Территориальной избирательной комиссии Цимлянского района Ростов</w:t>
      </w:r>
      <w:r>
        <w:rPr>
          <w:bCs/>
          <w:sz w:val="28"/>
          <w:szCs w:val="28"/>
          <w:lang w:val="ru-RU"/>
        </w:rPr>
        <w:t xml:space="preserve">ской области от </w:t>
      </w:r>
      <w:r w:rsidR="00112C02">
        <w:rPr>
          <w:bCs/>
          <w:sz w:val="28"/>
          <w:szCs w:val="28"/>
          <w:lang w:val="ru-RU"/>
        </w:rPr>
        <w:t>30.06.2021</w:t>
      </w:r>
      <w:r>
        <w:rPr>
          <w:bCs/>
          <w:sz w:val="28"/>
          <w:szCs w:val="28"/>
          <w:lang w:val="ru-RU"/>
        </w:rPr>
        <w:t xml:space="preserve"> № </w:t>
      </w:r>
      <w:r w:rsidR="00112C02">
        <w:rPr>
          <w:bCs/>
          <w:sz w:val="28"/>
          <w:szCs w:val="28"/>
          <w:lang w:val="ru-RU"/>
        </w:rPr>
        <w:t>5-2</w:t>
      </w:r>
      <w:r w:rsidRPr="00A83798">
        <w:rPr>
          <w:bCs/>
          <w:sz w:val="28"/>
          <w:szCs w:val="28"/>
          <w:lang w:val="ru-RU"/>
        </w:rPr>
        <w:t xml:space="preserve"> «</w:t>
      </w:r>
      <w:r w:rsidR="00112C02" w:rsidRPr="00112C02">
        <w:rPr>
          <w:bCs/>
          <w:sz w:val="28"/>
          <w:szCs w:val="28"/>
          <w:lang w:val="ru-RU"/>
        </w:rPr>
        <w:t xml:space="preserve">Об утверждении Положения о Контрольно-ревизионной службе при Территориальной избирательной комиссии Цимлянского района </w:t>
      </w:r>
      <w:r w:rsidR="00112C02" w:rsidRPr="00112C02">
        <w:rPr>
          <w:bCs/>
          <w:sz w:val="28"/>
          <w:szCs w:val="28"/>
          <w:lang w:val="ru-RU"/>
        </w:rPr>
        <w:lastRenderedPageBreak/>
        <w:t>Ростовской области на выборах депутатов Собрания депутатов городского и сельских поселений Цимлянского района</w:t>
      </w:r>
      <w:r w:rsidRPr="00A83798">
        <w:rPr>
          <w:bCs/>
          <w:sz w:val="28"/>
          <w:szCs w:val="28"/>
          <w:lang w:val="ru-RU"/>
        </w:rPr>
        <w:t>».</w:t>
      </w:r>
    </w:p>
    <w:p w:rsidR="00B708A8" w:rsidRDefault="00A83798" w:rsidP="00B708A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B708A8">
        <w:rPr>
          <w:sz w:val="28"/>
          <w:szCs w:val="28"/>
        </w:rPr>
        <w:t>Разместить</w:t>
      </w:r>
      <w:proofErr w:type="gramEnd"/>
      <w:r w:rsidR="00B708A8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r w:rsidR="00A47C7C" w:rsidRPr="00A47C7C">
        <w:rPr>
          <w:bCs/>
          <w:sz w:val="28"/>
          <w:szCs w:val="28"/>
        </w:rPr>
        <w:t>Цимлянского района Ростовской области</w:t>
      </w:r>
      <w:r w:rsidR="00B708A8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A47C7C" w:rsidRDefault="00A47C7C" w:rsidP="00B708A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p w:rsidR="00A83798" w:rsidRDefault="00A83798" w:rsidP="00B708A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A47C7C" w:rsidRPr="00A47C7C" w:rsidTr="000C11AF">
        <w:tc>
          <w:tcPr>
            <w:tcW w:w="7158" w:type="dxa"/>
          </w:tcPr>
          <w:p w:rsidR="00A47C7C" w:rsidRPr="00A47C7C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A47C7C">
              <w:rPr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A47C7C" w:rsidRPr="00A47C7C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A47C7C">
              <w:rPr>
                <w:sz w:val="28"/>
                <w:szCs w:val="28"/>
              </w:rPr>
              <w:t xml:space="preserve">         </w:t>
            </w:r>
            <w:r w:rsidR="00F132EB" w:rsidRPr="00F132EB">
              <w:rPr>
                <w:sz w:val="28"/>
                <w:szCs w:val="28"/>
              </w:rPr>
              <w:t>А.М. Нефедов</w:t>
            </w:r>
          </w:p>
        </w:tc>
      </w:tr>
      <w:tr w:rsidR="00A47C7C" w:rsidRPr="000C11AF" w:rsidTr="000C11AF">
        <w:tc>
          <w:tcPr>
            <w:tcW w:w="7158" w:type="dxa"/>
          </w:tcPr>
          <w:p w:rsidR="00A47C7C" w:rsidRPr="00BD33EE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44"/>
                <w:szCs w:val="44"/>
              </w:rPr>
            </w:pPr>
          </w:p>
        </w:tc>
        <w:tc>
          <w:tcPr>
            <w:tcW w:w="2551" w:type="dxa"/>
            <w:vAlign w:val="bottom"/>
          </w:tcPr>
          <w:p w:rsidR="00A47C7C" w:rsidRPr="000C11AF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16"/>
                <w:szCs w:val="16"/>
              </w:rPr>
            </w:pPr>
          </w:p>
        </w:tc>
      </w:tr>
      <w:tr w:rsidR="00A47C7C" w:rsidRPr="00A47C7C" w:rsidTr="000C11AF">
        <w:tc>
          <w:tcPr>
            <w:tcW w:w="7158" w:type="dxa"/>
          </w:tcPr>
          <w:p w:rsidR="00A47C7C" w:rsidRPr="00A47C7C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A47C7C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A47C7C" w:rsidRPr="00A47C7C" w:rsidRDefault="00A47C7C" w:rsidP="00A47C7C">
            <w:pPr>
              <w:tabs>
                <w:tab w:val="left" w:pos="142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A47C7C">
              <w:rPr>
                <w:sz w:val="28"/>
                <w:szCs w:val="28"/>
              </w:rPr>
              <w:t xml:space="preserve">        С.В. </w:t>
            </w:r>
            <w:proofErr w:type="spellStart"/>
            <w:r w:rsidRPr="00A47C7C">
              <w:rPr>
                <w:sz w:val="28"/>
                <w:szCs w:val="28"/>
              </w:rPr>
              <w:t>Бурякова</w:t>
            </w:r>
            <w:proofErr w:type="spellEnd"/>
          </w:p>
        </w:tc>
      </w:tr>
    </w:tbl>
    <w:p w:rsidR="00DE54DF" w:rsidRPr="00DE54DF" w:rsidRDefault="00B708A8" w:rsidP="00BD33EE">
      <w:pPr>
        <w:pStyle w:val="6"/>
        <w:spacing w:before="0" w:after="0"/>
        <w:ind w:left="4536"/>
        <w:jc w:val="right"/>
        <w:rPr>
          <w:rFonts w:ascii="Times New Roman" w:eastAsia="Times New Roman" w:hAnsi="Times New Roman" w:cs="Times New Roman"/>
          <w:b w:val="0"/>
          <w:sz w:val="24"/>
          <w:szCs w:val="24"/>
        </w:rPr>
      </w:pPr>
      <w:r>
        <w:br w:type="page"/>
      </w:r>
      <w:r w:rsidR="00DE54DF" w:rsidRPr="00DE54DF">
        <w:rPr>
          <w:rFonts w:ascii="Times New Roman" w:eastAsia="Times New Roman" w:hAnsi="Times New Roman" w:cs="Times New Roman"/>
          <w:b w:val="0"/>
          <w:sz w:val="24"/>
          <w:szCs w:val="24"/>
        </w:rPr>
        <w:lastRenderedPageBreak/>
        <w:t>УТВЕРЖДЕНО</w:t>
      </w:r>
    </w:p>
    <w:p w:rsidR="00DE54DF" w:rsidRDefault="00DE54DF" w:rsidP="00BD33EE">
      <w:pPr>
        <w:keepNext/>
        <w:ind w:left="4536"/>
        <w:jc w:val="right"/>
        <w:outlineLvl w:val="5"/>
        <w:rPr>
          <w:bCs/>
          <w:sz w:val="24"/>
          <w:szCs w:val="24"/>
        </w:rPr>
      </w:pPr>
      <w:r w:rsidRPr="00DE54DF">
        <w:rPr>
          <w:bCs/>
          <w:sz w:val="24"/>
          <w:szCs w:val="24"/>
        </w:rPr>
        <w:t>постановлением</w:t>
      </w:r>
    </w:p>
    <w:p w:rsidR="00DE54DF" w:rsidRDefault="00DE54DF" w:rsidP="00BD33EE">
      <w:pPr>
        <w:keepNext/>
        <w:ind w:left="4536"/>
        <w:jc w:val="right"/>
        <w:outlineLvl w:val="5"/>
        <w:rPr>
          <w:bCs/>
          <w:sz w:val="24"/>
          <w:szCs w:val="24"/>
        </w:rPr>
      </w:pPr>
      <w:r w:rsidRPr="00DE54DF">
        <w:rPr>
          <w:bCs/>
          <w:sz w:val="24"/>
          <w:szCs w:val="24"/>
        </w:rPr>
        <w:t>Территориальной избирательной</w:t>
      </w:r>
    </w:p>
    <w:p w:rsidR="00DE54DF" w:rsidRDefault="00DE54DF" w:rsidP="00BD33EE">
      <w:pPr>
        <w:keepNext/>
        <w:ind w:left="4536"/>
        <w:jc w:val="right"/>
        <w:outlineLvl w:val="5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комиссии Цимлянского </w:t>
      </w:r>
      <w:r w:rsidRPr="00DE54DF">
        <w:rPr>
          <w:bCs/>
          <w:sz w:val="24"/>
          <w:szCs w:val="24"/>
        </w:rPr>
        <w:t>района</w:t>
      </w:r>
    </w:p>
    <w:p w:rsidR="00DE54DF" w:rsidRPr="00DE54DF" w:rsidRDefault="00DE54DF" w:rsidP="00BD33EE">
      <w:pPr>
        <w:keepNext/>
        <w:ind w:left="4536"/>
        <w:jc w:val="right"/>
        <w:outlineLvl w:val="5"/>
        <w:rPr>
          <w:bCs/>
          <w:sz w:val="24"/>
          <w:szCs w:val="24"/>
        </w:rPr>
      </w:pPr>
      <w:r w:rsidRPr="00DE54DF">
        <w:rPr>
          <w:bCs/>
          <w:sz w:val="24"/>
          <w:szCs w:val="24"/>
        </w:rPr>
        <w:t>Ростовской области</w:t>
      </w:r>
    </w:p>
    <w:p w:rsidR="00DE54DF" w:rsidRPr="00DE54DF" w:rsidRDefault="00DE54DF" w:rsidP="00BD33EE">
      <w:pPr>
        <w:keepNext/>
        <w:ind w:left="4536"/>
        <w:jc w:val="right"/>
        <w:outlineLvl w:val="5"/>
        <w:rPr>
          <w:sz w:val="24"/>
          <w:szCs w:val="24"/>
        </w:rPr>
      </w:pPr>
      <w:r w:rsidRPr="00DE54DF">
        <w:rPr>
          <w:sz w:val="24"/>
          <w:szCs w:val="24"/>
        </w:rPr>
        <w:t xml:space="preserve">от </w:t>
      </w:r>
      <w:r w:rsidR="00112C02">
        <w:rPr>
          <w:sz w:val="24"/>
          <w:szCs w:val="24"/>
        </w:rPr>
        <w:t>02.07.2026</w:t>
      </w:r>
      <w:r w:rsidRPr="00DE54DF">
        <w:rPr>
          <w:sz w:val="24"/>
          <w:szCs w:val="24"/>
        </w:rPr>
        <w:t xml:space="preserve"> </w:t>
      </w:r>
      <w:r w:rsidR="00C13448">
        <w:rPr>
          <w:sz w:val="24"/>
          <w:szCs w:val="24"/>
        </w:rPr>
        <w:t xml:space="preserve">г. </w:t>
      </w:r>
      <w:r w:rsidRPr="00DE54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156B32">
        <w:rPr>
          <w:sz w:val="24"/>
          <w:szCs w:val="24"/>
        </w:rPr>
        <w:t>8-5</w:t>
      </w:r>
      <w:bookmarkStart w:id="0" w:name="_GoBack"/>
      <w:bookmarkEnd w:id="0"/>
    </w:p>
    <w:p w:rsidR="00DE54DF" w:rsidRPr="00DE54DF" w:rsidRDefault="00DE54DF" w:rsidP="00DE54DF">
      <w:pPr>
        <w:jc w:val="right"/>
        <w:rPr>
          <w:rFonts w:eastAsia="Calibri"/>
          <w:sz w:val="28"/>
          <w:szCs w:val="28"/>
          <w:lang w:eastAsia="en-US"/>
        </w:rPr>
      </w:pPr>
    </w:p>
    <w:p w:rsidR="00DE54DF" w:rsidRPr="00DE54DF" w:rsidRDefault="00DE54DF" w:rsidP="00DE54DF">
      <w:pPr>
        <w:jc w:val="center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>ПОЛОЖЕНИЕ</w:t>
      </w:r>
    </w:p>
    <w:p w:rsidR="00DE54DF" w:rsidRPr="00DE54DF" w:rsidRDefault="00DE54DF" w:rsidP="00DE54DF">
      <w:pPr>
        <w:ind w:right="424"/>
        <w:jc w:val="center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 xml:space="preserve">о Контрольно-ревизионной службе </w:t>
      </w:r>
      <w:proofErr w:type="gramStart"/>
      <w:r w:rsidRPr="00DE54DF">
        <w:rPr>
          <w:rFonts w:eastAsia="Calibri"/>
          <w:sz w:val="28"/>
          <w:szCs w:val="28"/>
          <w:lang w:eastAsia="en-US"/>
        </w:rPr>
        <w:t>при</w:t>
      </w:r>
      <w:proofErr w:type="gramEnd"/>
      <w:r w:rsidRPr="00DE54DF">
        <w:rPr>
          <w:rFonts w:eastAsia="Calibri"/>
          <w:sz w:val="28"/>
          <w:szCs w:val="28"/>
          <w:lang w:eastAsia="en-US"/>
        </w:rPr>
        <w:t xml:space="preserve"> Территориальной</w:t>
      </w:r>
    </w:p>
    <w:p w:rsidR="00DE54DF" w:rsidRPr="00DE54DF" w:rsidRDefault="00DE54DF" w:rsidP="00DE54DF">
      <w:pPr>
        <w:ind w:right="424"/>
        <w:jc w:val="center"/>
        <w:rPr>
          <w:rFonts w:eastAsia="Calibri"/>
          <w:sz w:val="28"/>
          <w:szCs w:val="28"/>
          <w:lang w:eastAsia="en-US"/>
        </w:rPr>
      </w:pPr>
      <w:r w:rsidRPr="00DE54DF">
        <w:rPr>
          <w:rFonts w:eastAsia="Calibri"/>
          <w:sz w:val="28"/>
          <w:szCs w:val="28"/>
          <w:lang w:eastAsia="en-US"/>
        </w:rPr>
        <w:t xml:space="preserve">избирательной комиссии </w:t>
      </w:r>
      <w:r>
        <w:rPr>
          <w:rFonts w:eastAsia="Calibri"/>
          <w:sz w:val="28"/>
          <w:szCs w:val="28"/>
          <w:lang w:eastAsia="en-US"/>
        </w:rPr>
        <w:t>Цимлянского</w:t>
      </w:r>
      <w:r w:rsidRPr="00DE54DF">
        <w:rPr>
          <w:rFonts w:eastAsia="Calibri"/>
          <w:sz w:val="28"/>
          <w:szCs w:val="28"/>
          <w:lang w:eastAsia="en-US"/>
        </w:rPr>
        <w:t xml:space="preserve"> района Ростовской области</w:t>
      </w:r>
    </w:p>
    <w:p w:rsidR="00DE54DF" w:rsidRPr="00DE54DF" w:rsidRDefault="00DE54DF" w:rsidP="00DE54DF">
      <w:pPr>
        <w:jc w:val="center"/>
        <w:rPr>
          <w:rFonts w:eastAsia="Calibri"/>
          <w:sz w:val="28"/>
          <w:szCs w:val="28"/>
          <w:lang w:eastAsia="en-US"/>
        </w:rPr>
      </w:pPr>
    </w:p>
    <w:p w:rsidR="00DE54DF" w:rsidRPr="00BD33EE" w:rsidRDefault="00BD33EE" w:rsidP="00BD33EE">
      <w:pPr>
        <w:jc w:val="center"/>
        <w:rPr>
          <w:rFonts w:eastAsia="Calibri"/>
          <w:b/>
          <w:sz w:val="28"/>
          <w:szCs w:val="28"/>
          <w:lang w:eastAsia="en-US"/>
        </w:rPr>
      </w:pPr>
      <w:r w:rsidRPr="00BD33EE">
        <w:rPr>
          <w:rFonts w:eastAsia="Calibri"/>
          <w:b/>
          <w:sz w:val="28"/>
          <w:szCs w:val="28"/>
          <w:lang w:eastAsia="en-US"/>
        </w:rPr>
        <w:t>1.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 w:rsidR="00DE54DF" w:rsidRPr="00BD33EE">
        <w:rPr>
          <w:rFonts w:eastAsia="Calibri"/>
          <w:b/>
          <w:sz w:val="28"/>
          <w:szCs w:val="28"/>
          <w:lang w:eastAsia="en-US"/>
        </w:rPr>
        <w:t>Общие положения</w:t>
      </w:r>
    </w:p>
    <w:p w:rsidR="00BC13C2" w:rsidRPr="00BC13C2" w:rsidRDefault="00BC13C2" w:rsidP="00BC13C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C13C2">
        <w:rPr>
          <w:rFonts w:eastAsia="Calibri"/>
          <w:sz w:val="28"/>
          <w:szCs w:val="28"/>
          <w:lang w:eastAsia="en-US"/>
        </w:rPr>
        <w:t>1.1. </w:t>
      </w:r>
      <w:proofErr w:type="gramStart"/>
      <w:r w:rsidRPr="00BC13C2">
        <w:rPr>
          <w:rFonts w:eastAsia="Calibri"/>
          <w:sz w:val="28"/>
          <w:szCs w:val="28"/>
          <w:lang w:eastAsia="en-US"/>
        </w:rPr>
        <w:t xml:space="preserve">Контрольно-ревизионная служба при территориальной избирательной комиссии (далее – КРС) создается </w:t>
      </w:r>
      <w:r>
        <w:rPr>
          <w:rFonts w:eastAsia="Calibri"/>
          <w:sz w:val="28"/>
          <w:szCs w:val="28"/>
          <w:lang w:eastAsia="en-US"/>
        </w:rPr>
        <w:t>Т</w:t>
      </w:r>
      <w:r w:rsidRPr="00BC13C2">
        <w:rPr>
          <w:rFonts w:eastAsia="Calibri"/>
          <w:sz w:val="28"/>
          <w:szCs w:val="28"/>
          <w:lang w:eastAsia="en-US"/>
        </w:rPr>
        <w:t>ерриториальной избирательной комиссией</w:t>
      </w:r>
      <w:r>
        <w:rPr>
          <w:rFonts w:eastAsia="Calibri"/>
          <w:sz w:val="28"/>
          <w:szCs w:val="28"/>
          <w:lang w:eastAsia="en-US"/>
        </w:rPr>
        <w:t xml:space="preserve"> Цимлянского района Ростовской области</w:t>
      </w:r>
      <w:r w:rsidRPr="00BC13C2">
        <w:rPr>
          <w:rFonts w:eastAsia="Calibri"/>
          <w:sz w:val="28"/>
          <w:szCs w:val="28"/>
          <w:lang w:eastAsia="en-US"/>
        </w:rPr>
        <w:t>, организующей и обеспечивающей подготовку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BC13C2">
        <w:rPr>
          <w:rFonts w:eastAsia="Calibri"/>
          <w:sz w:val="28"/>
          <w:szCs w:val="28"/>
          <w:lang w:eastAsia="en-US"/>
        </w:rPr>
        <w:t>и проведение выбор</w:t>
      </w:r>
      <w:r>
        <w:rPr>
          <w:rFonts w:eastAsia="Calibri"/>
          <w:sz w:val="28"/>
          <w:szCs w:val="28"/>
          <w:lang w:eastAsia="en-US"/>
        </w:rPr>
        <w:t>ов</w:t>
      </w:r>
      <w:r w:rsidRPr="00BC13C2">
        <w:rPr>
          <w:rFonts w:eastAsia="Calibri"/>
          <w:sz w:val="28"/>
          <w:szCs w:val="28"/>
          <w:lang w:eastAsia="en-US"/>
        </w:rPr>
        <w:t xml:space="preserve"> депутатов Собрания депутатов городского и сельских поселений Цимлянского района Ростовской области шестого созыва (далее – Комиссия), на основании статьи 60 Федерального закона от </w:t>
      </w:r>
      <w:smartTag w:uri="urn:schemas-microsoft-com:office:smarttags" w:element="date">
        <w:smartTagPr>
          <w:attr w:name="ls" w:val="trans"/>
          <w:attr w:name="Month" w:val="06"/>
          <w:attr w:name="Day" w:val="12"/>
          <w:attr w:name="Year" w:val="2002"/>
        </w:smartTagPr>
        <w:r w:rsidRPr="00BC13C2">
          <w:rPr>
            <w:rFonts w:eastAsia="Calibri"/>
            <w:sz w:val="28"/>
            <w:szCs w:val="28"/>
            <w:lang w:eastAsia="en-US"/>
          </w:rPr>
          <w:t>12.06.2002</w:t>
        </w:r>
      </w:smartTag>
      <w:r w:rsidRPr="00BC13C2">
        <w:rPr>
          <w:rFonts w:eastAsia="Calibri"/>
          <w:sz w:val="28"/>
          <w:szCs w:val="28"/>
          <w:lang w:eastAsia="en-US"/>
        </w:rPr>
        <w:t xml:space="preserve"> № 67-ФЗ «Об основных гарантиях избирательных прав и права на участие в референдуме граждан Российской</w:t>
      </w:r>
      <w:proofErr w:type="gramEnd"/>
      <w:r w:rsidRPr="00BC13C2">
        <w:rPr>
          <w:rFonts w:eastAsia="Calibri"/>
          <w:sz w:val="28"/>
          <w:szCs w:val="28"/>
          <w:lang w:eastAsia="en-US"/>
        </w:rPr>
        <w:t xml:space="preserve"> Федерации» и статьи 54 Областного закона от </w:t>
      </w:r>
      <w:smartTag w:uri="urn:schemas-microsoft-com:office:smarttags" w:element="date">
        <w:smartTagPr>
          <w:attr w:name="ls" w:val="trans"/>
          <w:attr w:name="Month" w:val="05"/>
          <w:attr w:name="Day" w:val="12"/>
          <w:attr w:name="Year" w:val="2016"/>
        </w:smartTagPr>
        <w:r w:rsidRPr="00BC13C2">
          <w:rPr>
            <w:rFonts w:eastAsia="Calibri"/>
            <w:sz w:val="28"/>
            <w:szCs w:val="28"/>
            <w:lang w:eastAsia="en-US"/>
          </w:rPr>
          <w:t>12.05.2016</w:t>
        </w:r>
      </w:smartTag>
      <w:r w:rsidRPr="00BC13C2">
        <w:rPr>
          <w:rFonts w:eastAsia="Calibri"/>
          <w:sz w:val="28"/>
          <w:szCs w:val="28"/>
          <w:lang w:eastAsia="en-US"/>
        </w:rPr>
        <w:t xml:space="preserve"> № 525-ЗС </w:t>
      </w:r>
      <w:r w:rsidRPr="00BC13C2">
        <w:rPr>
          <w:rFonts w:eastAsia="Calibri"/>
          <w:sz w:val="28"/>
          <w:szCs w:val="28"/>
          <w:lang w:eastAsia="en-US"/>
        </w:rPr>
        <w:br/>
        <w:t>«О выборах и референдумах в Ростовской области».</w:t>
      </w:r>
    </w:p>
    <w:p w:rsidR="00BC13C2" w:rsidRPr="00BC13C2" w:rsidRDefault="00BC13C2" w:rsidP="00BC13C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C13C2">
        <w:rPr>
          <w:rFonts w:eastAsia="Calibri"/>
          <w:sz w:val="28"/>
          <w:szCs w:val="28"/>
          <w:lang w:eastAsia="en-US"/>
        </w:rPr>
        <w:t>1.2. Положение о КРС утверждается Комиссией.</w:t>
      </w:r>
    </w:p>
    <w:p w:rsidR="00BC13C2" w:rsidRPr="00BC13C2" w:rsidRDefault="00BC13C2" w:rsidP="00BC13C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C13C2">
        <w:rPr>
          <w:rFonts w:eastAsia="Calibri"/>
          <w:sz w:val="28"/>
          <w:szCs w:val="28"/>
          <w:lang w:eastAsia="en-US"/>
        </w:rPr>
        <w:t>1.3. </w:t>
      </w:r>
      <w:proofErr w:type="gramStart"/>
      <w:r w:rsidRPr="00BC13C2">
        <w:rPr>
          <w:rFonts w:eastAsia="Calibri"/>
          <w:sz w:val="28"/>
          <w:szCs w:val="28"/>
          <w:lang w:eastAsia="en-US"/>
        </w:rPr>
        <w:t xml:space="preserve">КРС в своей деятельности руководствуется Конституцией Российской Федерации, федеральными конституционными законами, федеральными законами, указами Президента Российской Федерации, постановлениями Правительства Российской Федерации, Уставом Ростовской области, областными законами, иными нормативными правовыми актами Российской Федерации и Ростовской области, актами органов местного самоуправления, нормативными актами Центральной избирательной комиссии Российской Федерации, Избирательной комиссии Ростовской области и </w:t>
      </w:r>
      <w:r w:rsidRPr="00BC13C2">
        <w:rPr>
          <w:sz w:val="28"/>
          <w:szCs w:val="28"/>
          <w:lang w:eastAsia="en-US"/>
        </w:rPr>
        <w:t>Примерным положением</w:t>
      </w:r>
      <w:r w:rsidRPr="00BC13C2">
        <w:rPr>
          <w:rFonts w:eastAsia="Calibri"/>
          <w:sz w:val="28"/>
          <w:szCs w:val="28"/>
          <w:lang w:eastAsia="en-US"/>
        </w:rPr>
        <w:t xml:space="preserve"> о Контрольно-ревизионной службе при территориальной избирательной комиссии</w:t>
      </w:r>
      <w:proofErr w:type="gramEnd"/>
      <w:r w:rsidRPr="00BC13C2">
        <w:rPr>
          <w:rFonts w:eastAsia="Calibri"/>
          <w:sz w:val="28"/>
          <w:szCs w:val="28"/>
          <w:lang w:eastAsia="en-US"/>
        </w:rPr>
        <w:t xml:space="preserve"> на выбора</w:t>
      </w:r>
      <w:r>
        <w:rPr>
          <w:rFonts w:eastAsia="Calibri"/>
          <w:sz w:val="28"/>
          <w:szCs w:val="28"/>
          <w:lang w:eastAsia="en-US"/>
        </w:rPr>
        <w:t>х</w:t>
      </w:r>
      <w:r w:rsidRPr="00BC13C2">
        <w:rPr>
          <w:rFonts w:eastAsia="Calibri"/>
          <w:sz w:val="28"/>
          <w:szCs w:val="28"/>
          <w:lang w:eastAsia="en-US"/>
        </w:rPr>
        <w:t xml:space="preserve"> депутатов Собрания депутатов городского и сельских поселений Цимлянского района Ростовской области шестого созыва (далее – Положение).</w:t>
      </w:r>
    </w:p>
    <w:p w:rsidR="00BC13C2" w:rsidRPr="00BC13C2" w:rsidRDefault="00BC13C2" w:rsidP="00BC13C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C13C2">
        <w:rPr>
          <w:rFonts w:eastAsia="Calibri"/>
          <w:sz w:val="28"/>
          <w:szCs w:val="28"/>
          <w:lang w:eastAsia="en-US"/>
        </w:rPr>
        <w:lastRenderedPageBreak/>
        <w:t xml:space="preserve">1.4. КРС осуществляет свою деятельность в соответствии </w:t>
      </w:r>
      <w:r w:rsidRPr="00BC13C2">
        <w:rPr>
          <w:rFonts w:eastAsia="Calibri"/>
          <w:sz w:val="28"/>
          <w:szCs w:val="28"/>
          <w:lang w:eastAsia="en-US"/>
        </w:rPr>
        <w:br/>
        <w:t>с утвержденными Комиссией планами мероприятий, календарными планами, а также распоряжениями председателя Комиссии.</w:t>
      </w:r>
    </w:p>
    <w:p w:rsidR="00BC13C2" w:rsidRPr="00BC13C2" w:rsidRDefault="00BC13C2" w:rsidP="00BC13C2">
      <w:pPr>
        <w:spacing w:line="360" w:lineRule="auto"/>
        <w:ind w:firstLine="708"/>
        <w:rPr>
          <w:rFonts w:eastAsia="Calibri"/>
          <w:sz w:val="28"/>
          <w:szCs w:val="28"/>
          <w:lang w:eastAsia="en-US"/>
        </w:rPr>
      </w:pPr>
      <w:r w:rsidRPr="00BC13C2">
        <w:rPr>
          <w:rFonts w:eastAsia="Calibri"/>
          <w:sz w:val="28"/>
          <w:szCs w:val="28"/>
          <w:lang w:eastAsia="en-US"/>
        </w:rPr>
        <w:t xml:space="preserve">1.5. При официальной переписке КРС использует бланки Комиссии. </w:t>
      </w:r>
    </w:p>
    <w:p w:rsidR="00BC13C2" w:rsidRPr="00BC13C2" w:rsidRDefault="00BC13C2" w:rsidP="00BC13C2">
      <w:pPr>
        <w:spacing w:line="360" w:lineRule="auto"/>
        <w:ind w:firstLine="708"/>
        <w:jc w:val="center"/>
        <w:rPr>
          <w:rFonts w:eastAsia="Calibri"/>
          <w:b/>
          <w:sz w:val="28"/>
          <w:szCs w:val="28"/>
          <w:lang w:eastAsia="en-US"/>
        </w:rPr>
      </w:pPr>
      <w:r w:rsidRPr="00BC13C2">
        <w:rPr>
          <w:rFonts w:eastAsia="Calibri"/>
          <w:b/>
          <w:sz w:val="28"/>
          <w:szCs w:val="28"/>
          <w:lang w:eastAsia="en-US"/>
        </w:rPr>
        <w:t>2. Порядок формирования КРС</w:t>
      </w:r>
    </w:p>
    <w:p w:rsidR="00BC13C2" w:rsidRPr="00BC13C2" w:rsidRDefault="00BC13C2" w:rsidP="00BC13C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C13C2">
        <w:rPr>
          <w:rFonts w:eastAsia="Calibri"/>
          <w:sz w:val="28"/>
          <w:szCs w:val="28"/>
          <w:lang w:eastAsia="en-US"/>
        </w:rPr>
        <w:t>2.1. Руководителем КРС, заместителем руководителя КРС являются члены Комиссии с правом решающего голоса, назначаемые Комиссией.</w:t>
      </w:r>
    </w:p>
    <w:p w:rsidR="00BC13C2" w:rsidRPr="00BC13C2" w:rsidRDefault="00BC13C2" w:rsidP="00BC13C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C13C2">
        <w:rPr>
          <w:rFonts w:eastAsia="Calibri"/>
          <w:sz w:val="28"/>
          <w:szCs w:val="28"/>
          <w:lang w:eastAsia="en-US"/>
        </w:rPr>
        <w:t xml:space="preserve">2.2. В состав КРС входят другие члены Комиссии, специалисты территориальных органов федеральных государственных и иных органов, организаций и учреждений, включая Министерство внутренних дел Российской Федерации, Федеральную налоговую службу, филиал публичного акционерного общества «Сбербанк России». </w:t>
      </w:r>
    </w:p>
    <w:p w:rsidR="00BC13C2" w:rsidRPr="00BC13C2" w:rsidRDefault="00BC13C2" w:rsidP="00BC13C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C13C2">
        <w:rPr>
          <w:rFonts w:eastAsia="Calibri"/>
          <w:sz w:val="28"/>
          <w:szCs w:val="28"/>
          <w:lang w:eastAsia="en-US"/>
        </w:rPr>
        <w:t>2.3. Члены КРС назначаются и освобождаются от занимаемой должности решением Комиссии, при этом члены КРС, являющиеся руководителями и специалистами государственных и иных органов, организаций и учреждений – по представлению руководителей соответствующих органов, организаций и учреждений.</w:t>
      </w:r>
    </w:p>
    <w:p w:rsidR="00BC13C2" w:rsidRPr="00BC13C2" w:rsidRDefault="00BC13C2" w:rsidP="00BC13C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C13C2">
        <w:rPr>
          <w:rFonts w:eastAsia="Calibri"/>
          <w:sz w:val="28"/>
          <w:szCs w:val="28"/>
          <w:lang w:eastAsia="en-US"/>
        </w:rPr>
        <w:t>2.4. </w:t>
      </w:r>
      <w:proofErr w:type="gramStart"/>
      <w:r w:rsidRPr="00BC13C2">
        <w:rPr>
          <w:rFonts w:eastAsia="Calibri"/>
          <w:sz w:val="28"/>
          <w:szCs w:val="28"/>
          <w:lang w:eastAsia="en-US"/>
        </w:rPr>
        <w:t>В период подготовки и проведения выбор</w:t>
      </w:r>
      <w:r>
        <w:rPr>
          <w:rFonts w:eastAsia="Calibri"/>
          <w:sz w:val="28"/>
          <w:szCs w:val="28"/>
          <w:lang w:eastAsia="en-US"/>
        </w:rPr>
        <w:t>ов</w:t>
      </w:r>
      <w:r w:rsidRPr="00BC13C2">
        <w:rPr>
          <w:rFonts w:eastAsia="Calibri"/>
          <w:sz w:val="28"/>
          <w:szCs w:val="28"/>
          <w:lang w:eastAsia="en-US"/>
        </w:rPr>
        <w:t xml:space="preserve"> депутатов Собрания депутатов городского и сельских поселений Цимлянского района Ростовской области шестого созыва (далее – выборы), откомандирование специалистов государственных и иных органов, организаций и учреждений осуществляется по запросу Комиссии, </w:t>
      </w:r>
      <w:r w:rsidRPr="00BC13C2">
        <w:rPr>
          <w:sz w:val="28"/>
          <w:szCs w:val="28"/>
        </w:rPr>
        <w:t>подписываемому председателем или заместителем председателя, а в случае их отсутствия – секретарем Комиссии,</w:t>
      </w:r>
      <w:r w:rsidRPr="00BC13C2">
        <w:rPr>
          <w:rFonts w:eastAsia="Calibri"/>
          <w:sz w:val="28"/>
          <w:szCs w:val="28"/>
          <w:lang w:eastAsia="en-US"/>
        </w:rPr>
        <w:t xml:space="preserve"> не позднее чем через один месяц со дня официального опубликования (публикации) решения </w:t>
      </w:r>
      <w:r w:rsidRPr="00BC13C2">
        <w:rPr>
          <w:rFonts w:eastAsia="Calibri"/>
          <w:sz w:val="28"/>
          <w:szCs w:val="28"/>
          <w:lang w:eastAsia="en-US"/>
        </w:rPr>
        <w:br/>
        <w:t>о назначении</w:t>
      </w:r>
      <w:proofErr w:type="gramEnd"/>
      <w:r w:rsidRPr="00BC13C2">
        <w:rPr>
          <w:rFonts w:eastAsia="Calibri"/>
          <w:sz w:val="28"/>
          <w:szCs w:val="28"/>
          <w:lang w:eastAsia="en-US"/>
        </w:rPr>
        <w:t xml:space="preserve"> выборов. В запросе определяется срок, </w:t>
      </w:r>
      <w:r w:rsidRPr="00BC13C2">
        <w:rPr>
          <w:rFonts w:eastAsia="Calibri"/>
          <w:sz w:val="28"/>
          <w:szCs w:val="28"/>
          <w:lang w:eastAsia="en-US"/>
        </w:rPr>
        <w:br/>
        <w:t>на который специалисты откомандировываются в распоряжение Комиссии, но не более чем на шесть месяцев.</w:t>
      </w:r>
    </w:p>
    <w:p w:rsidR="00BC13C2" w:rsidRPr="00BC13C2" w:rsidRDefault="00BC13C2" w:rsidP="00BC13C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C13C2">
        <w:rPr>
          <w:rFonts w:eastAsia="Calibri"/>
          <w:sz w:val="28"/>
          <w:szCs w:val="28"/>
          <w:lang w:eastAsia="en-US"/>
        </w:rPr>
        <w:t xml:space="preserve">2.5. На период работы в КРС ее члены, откомандированные </w:t>
      </w:r>
      <w:r w:rsidRPr="00BC13C2">
        <w:rPr>
          <w:rFonts w:eastAsia="Calibri"/>
          <w:sz w:val="28"/>
          <w:szCs w:val="28"/>
          <w:lang w:eastAsia="en-US"/>
        </w:rPr>
        <w:br/>
        <w:t xml:space="preserve">в распоряжение Комиссии, освобождаются от основной работы, за ними сохраняются место работы (должность), установленные должностные оклады и иные выплаты по основному месту работы, им также может выплачиваться </w:t>
      </w:r>
      <w:r w:rsidRPr="00BC13C2">
        <w:rPr>
          <w:rFonts w:eastAsia="Calibri"/>
          <w:sz w:val="28"/>
          <w:szCs w:val="28"/>
          <w:lang w:eastAsia="en-US"/>
        </w:rPr>
        <w:lastRenderedPageBreak/>
        <w:t xml:space="preserve">вознаграждение за счет средств, выделенных Комиссии на подготовку </w:t>
      </w:r>
      <w:r w:rsidRPr="00BC13C2">
        <w:rPr>
          <w:rFonts w:eastAsia="Calibri"/>
          <w:sz w:val="28"/>
          <w:szCs w:val="28"/>
          <w:lang w:eastAsia="en-US"/>
        </w:rPr>
        <w:br/>
        <w:t>и проведение выборов.</w:t>
      </w:r>
    </w:p>
    <w:p w:rsidR="00BC13C2" w:rsidRPr="00BC13C2" w:rsidRDefault="00BC13C2" w:rsidP="00BC13C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C13C2">
        <w:rPr>
          <w:rFonts w:eastAsia="Calibri"/>
          <w:sz w:val="28"/>
          <w:szCs w:val="28"/>
          <w:lang w:eastAsia="en-US"/>
        </w:rPr>
        <w:t xml:space="preserve">2.6. В случае прекращения полномочий членов Комиссии, входящих </w:t>
      </w:r>
      <w:r w:rsidRPr="00BC13C2">
        <w:rPr>
          <w:rFonts w:eastAsia="Calibri"/>
          <w:sz w:val="28"/>
          <w:szCs w:val="28"/>
          <w:lang w:eastAsia="en-US"/>
        </w:rPr>
        <w:br/>
        <w:t xml:space="preserve">в состав КРС, их полномочия в КРС также прекращаются. Полномочия других членов КРС прекращаются одновременно с освобождением их </w:t>
      </w:r>
      <w:r w:rsidRPr="00BC13C2">
        <w:rPr>
          <w:rFonts w:eastAsia="Calibri"/>
          <w:sz w:val="28"/>
          <w:szCs w:val="28"/>
          <w:lang w:eastAsia="en-US"/>
        </w:rPr>
        <w:br/>
        <w:t>от занимаемой должности, а также по решению Комиссии.</w:t>
      </w:r>
    </w:p>
    <w:p w:rsidR="00BC13C2" w:rsidRPr="00BC13C2" w:rsidRDefault="00BC13C2" w:rsidP="00BC13C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C13C2">
        <w:rPr>
          <w:rFonts w:eastAsia="Calibri"/>
          <w:sz w:val="28"/>
          <w:szCs w:val="28"/>
          <w:lang w:eastAsia="en-US"/>
        </w:rPr>
        <w:t>2.7. В состав КРС не могут входить кандидаты, их уполномоченные представители по финансовым вопросам и доверенные лица, уполномоченные представители и доверенные лица избирательных объединений, участвующих в выборах, члены нижестоящих избирательных комиссий, супруги и близкие родственники кандидатов, лица, находящиеся в непосредственном подчинении у кандидатов.</w:t>
      </w:r>
    </w:p>
    <w:p w:rsidR="00BC13C2" w:rsidRPr="00BC13C2" w:rsidRDefault="00BC13C2" w:rsidP="00BC13C2">
      <w:pPr>
        <w:spacing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BC13C2">
        <w:rPr>
          <w:rFonts w:eastAsia="Calibri"/>
          <w:b/>
          <w:sz w:val="28"/>
          <w:szCs w:val="28"/>
          <w:lang w:eastAsia="en-US"/>
        </w:rPr>
        <w:t>3. Задачи и функции КРС</w:t>
      </w:r>
    </w:p>
    <w:p w:rsidR="00BC13C2" w:rsidRPr="00BC13C2" w:rsidRDefault="00BC13C2" w:rsidP="00BC13C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C13C2">
        <w:rPr>
          <w:rFonts w:eastAsia="Calibri"/>
          <w:sz w:val="28"/>
          <w:szCs w:val="28"/>
          <w:lang w:eastAsia="en-US"/>
        </w:rPr>
        <w:t>3.1. КРС выполняет следующие задачи.</w:t>
      </w:r>
    </w:p>
    <w:p w:rsidR="00BC13C2" w:rsidRPr="00BC13C2" w:rsidRDefault="00BC13C2" w:rsidP="00BC13C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C13C2">
        <w:rPr>
          <w:rFonts w:eastAsia="Calibri"/>
          <w:sz w:val="28"/>
          <w:szCs w:val="28"/>
          <w:lang w:eastAsia="en-US"/>
        </w:rPr>
        <w:t>3.1.1. </w:t>
      </w:r>
      <w:proofErr w:type="gramStart"/>
      <w:r w:rsidRPr="00BC13C2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Pr="00BC13C2">
        <w:rPr>
          <w:rFonts w:eastAsia="Calibri"/>
          <w:sz w:val="28"/>
          <w:szCs w:val="28"/>
          <w:lang w:eastAsia="en-US"/>
        </w:rPr>
        <w:t xml:space="preserve"> целевым расходованием бюджетных средств, выделенных Комиссии на подготовку и проведение выборов.</w:t>
      </w:r>
    </w:p>
    <w:p w:rsidR="00BC13C2" w:rsidRPr="00BC13C2" w:rsidRDefault="00BC13C2" w:rsidP="00BC13C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C13C2">
        <w:rPr>
          <w:rFonts w:eastAsia="Calibri"/>
          <w:sz w:val="28"/>
          <w:szCs w:val="28"/>
          <w:lang w:eastAsia="en-US"/>
        </w:rPr>
        <w:t>3.1.2. </w:t>
      </w:r>
      <w:proofErr w:type="gramStart"/>
      <w:r w:rsidRPr="00BC13C2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Pr="00BC13C2">
        <w:rPr>
          <w:rFonts w:eastAsia="Calibri"/>
          <w:sz w:val="28"/>
          <w:szCs w:val="28"/>
          <w:lang w:eastAsia="en-US"/>
        </w:rPr>
        <w:t xml:space="preserve"> источниками поступления, организацией учета </w:t>
      </w:r>
      <w:r w:rsidRPr="00BC13C2">
        <w:rPr>
          <w:rFonts w:eastAsia="Calibri"/>
          <w:sz w:val="28"/>
          <w:szCs w:val="28"/>
          <w:lang w:eastAsia="en-US"/>
        </w:rPr>
        <w:br/>
        <w:t>и использованием средств избирательных фондов.</w:t>
      </w:r>
    </w:p>
    <w:p w:rsidR="00BC13C2" w:rsidRPr="00BC13C2" w:rsidRDefault="00BC13C2" w:rsidP="00BC13C2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C13C2">
        <w:rPr>
          <w:rFonts w:eastAsia="Calibri"/>
          <w:sz w:val="28"/>
          <w:szCs w:val="28"/>
          <w:lang w:eastAsia="en-US"/>
        </w:rPr>
        <w:t>3.1.3. Проверка финансовых отчетов</w:t>
      </w:r>
      <w:r w:rsidRPr="00BC13C2">
        <w:rPr>
          <w:sz w:val="24"/>
          <w:szCs w:val="24"/>
        </w:rPr>
        <w:t xml:space="preserve"> </w:t>
      </w:r>
      <w:r w:rsidRPr="00BC13C2">
        <w:rPr>
          <w:rFonts w:eastAsia="Calibri"/>
          <w:sz w:val="28"/>
          <w:szCs w:val="28"/>
          <w:lang w:eastAsia="en-US"/>
        </w:rPr>
        <w:t>о размерах избирательных фондов, обо всех источниках их формирования, а также обо всех расходах, произведенных за счет средств избирательных фондов.</w:t>
      </w:r>
    </w:p>
    <w:p w:rsidR="00BC13C2" w:rsidRPr="00BC13C2" w:rsidRDefault="00BC13C2" w:rsidP="00BC13C2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C13C2">
        <w:rPr>
          <w:rFonts w:eastAsia="Calibri"/>
          <w:sz w:val="28"/>
          <w:szCs w:val="28"/>
          <w:lang w:eastAsia="en-US"/>
        </w:rPr>
        <w:t>3.1.4. Организация проверки представленных кандидатами сведений:</w:t>
      </w:r>
    </w:p>
    <w:p w:rsidR="00BC13C2" w:rsidRPr="00BC13C2" w:rsidRDefault="00BC13C2" w:rsidP="00BC13C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C13C2">
        <w:rPr>
          <w:rFonts w:eastAsia="Calibri"/>
          <w:sz w:val="28"/>
          <w:szCs w:val="28"/>
          <w:lang w:eastAsia="en-US"/>
        </w:rPr>
        <w:t xml:space="preserve">о гражданстве, судимости, профессиональном образовании </w:t>
      </w:r>
      <w:r w:rsidRPr="00BC13C2">
        <w:rPr>
          <w:sz w:val="28"/>
          <w:szCs w:val="28"/>
        </w:rPr>
        <w:t>(при наличии)</w:t>
      </w:r>
      <w:r w:rsidRPr="00BC13C2">
        <w:rPr>
          <w:rFonts w:eastAsia="Calibri"/>
          <w:sz w:val="28"/>
          <w:szCs w:val="28"/>
          <w:lang w:eastAsia="en-US"/>
        </w:rPr>
        <w:t>,</w:t>
      </w:r>
      <w:r w:rsidRPr="00BC13C2">
        <w:rPr>
          <w:sz w:val="28"/>
          <w:szCs w:val="28"/>
        </w:rPr>
        <w:t xml:space="preserve"> </w:t>
      </w:r>
      <w:r w:rsidRPr="00BC13C2">
        <w:rPr>
          <w:rFonts w:eastAsia="Calibri"/>
          <w:sz w:val="28"/>
          <w:szCs w:val="28"/>
          <w:lang w:eastAsia="en-US"/>
        </w:rPr>
        <w:t>о размере и об источниках доходов кандидата, об имуществе, принадлежащем кандидату</w:t>
      </w:r>
      <w:r w:rsidRPr="00BC13C2">
        <w:rPr>
          <w:rFonts w:eastAsia="Calibri"/>
          <w:sz w:val="24"/>
          <w:szCs w:val="24"/>
        </w:rPr>
        <w:t xml:space="preserve"> </w:t>
      </w:r>
      <w:r w:rsidRPr="00BC13C2">
        <w:rPr>
          <w:rFonts w:eastAsia="Calibri"/>
          <w:sz w:val="28"/>
          <w:szCs w:val="28"/>
          <w:lang w:eastAsia="en-US"/>
        </w:rPr>
        <w:t>на праве собственности (в том числе совместной собственности), о счетах, вкладах в банках, ценных бумагах;</w:t>
      </w:r>
    </w:p>
    <w:p w:rsidR="00BC13C2" w:rsidRPr="00BC13C2" w:rsidRDefault="00BC13C2" w:rsidP="00BC13C2">
      <w:pPr>
        <w:spacing w:line="360" w:lineRule="auto"/>
        <w:ind w:firstLine="720"/>
        <w:jc w:val="both"/>
        <w:rPr>
          <w:rFonts w:eastAsia="Calibri"/>
          <w:sz w:val="28"/>
          <w:szCs w:val="28"/>
        </w:rPr>
      </w:pPr>
      <w:r w:rsidRPr="00BC13C2">
        <w:rPr>
          <w:rFonts w:eastAsia="Calibri"/>
          <w:sz w:val="28"/>
          <w:szCs w:val="28"/>
        </w:rPr>
        <w:t>о наличии у кандидата статуса иностранного агента, кандидата, аффилированного с иностранным агентом;</w:t>
      </w:r>
    </w:p>
    <w:p w:rsidR="00BC13C2" w:rsidRPr="00BC13C2" w:rsidRDefault="00BC13C2" w:rsidP="00BC13C2">
      <w:pPr>
        <w:spacing w:line="360" w:lineRule="auto"/>
        <w:ind w:firstLine="774"/>
        <w:jc w:val="both"/>
        <w:rPr>
          <w:sz w:val="28"/>
        </w:rPr>
      </w:pPr>
      <w:r w:rsidRPr="00BC13C2">
        <w:rPr>
          <w:sz w:val="28"/>
        </w:rPr>
        <w:t xml:space="preserve">о причастности к деятельности общественного или религиозного объединения, иной организации, в отношении которых вступило в законную силу решение суда о ликвидации или запрете деятельности по основаниям, </w:t>
      </w:r>
      <w:r w:rsidRPr="00BC13C2">
        <w:rPr>
          <w:sz w:val="28"/>
        </w:rPr>
        <w:lastRenderedPageBreak/>
        <w:t>предусмотренным Федеральным законом от 25.07.2002 № 114-ФЗ «О противодействии экстремистской деятельности» либо Федеральным законом от 06.03.2006 № 35-ФЗ «О противодействии терроризму».</w:t>
      </w:r>
    </w:p>
    <w:p w:rsidR="00BC13C2" w:rsidRPr="00BC13C2" w:rsidRDefault="00BC13C2" w:rsidP="00BC13C2">
      <w:pPr>
        <w:spacing w:line="360" w:lineRule="auto"/>
        <w:ind w:firstLine="709"/>
        <w:jc w:val="both"/>
        <w:rPr>
          <w:sz w:val="28"/>
          <w:szCs w:val="28"/>
          <w:lang w:eastAsia="en-US"/>
        </w:rPr>
      </w:pPr>
      <w:r w:rsidRPr="00BC13C2">
        <w:rPr>
          <w:sz w:val="28"/>
          <w:szCs w:val="28"/>
        </w:rPr>
        <w:t>3.1.5.</w:t>
      </w:r>
      <w:r w:rsidRPr="00BC13C2">
        <w:rPr>
          <w:sz w:val="24"/>
          <w:szCs w:val="24"/>
        </w:rPr>
        <w:t xml:space="preserve"> </w:t>
      </w:r>
      <w:r w:rsidRPr="00BC13C2">
        <w:rPr>
          <w:sz w:val="28"/>
          <w:szCs w:val="28"/>
        </w:rPr>
        <w:t>Организация проверки в отношении лиц, назначенных доверенными лицами, уполномоченными представителями, уполномоченными представителями по финансовым вопросам кандидатов, избирательных объединений на предмет наличия сведений о них в реестре иностранных агентов и (или) в едином реестре сведений о лицах, причастных к деятельности экстремистской или террористической организации.</w:t>
      </w:r>
    </w:p>
    <w:p w:rsidR="00BC13C2" w:rsidRPr="00BC13C2" w:rsidRDefault="00BC13C2" w:rsidP="00BC13C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C13C2">
        <w:rPr>
          <w:rFonts w:eastAsia="Calibri"/>
          <w:sz w:val="28"/>
          <w:szCs w:val="28"/>
          <w:lang w:eastAsia="en-US"/>
        </w:rPr>
        <w:t>3.2. КРС осуществляет следующие функции.</w:t>
      </w:r>
    </w:p>
    <w:p w:rsidR="00BC13C2" w:rsidRPr="00BC13C2" w:rsidRDefault="00BC13C2" w:rsidP="00BC13C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C13C2">
        <w:rPr>
          <w:rFonts w:eastAsia="Calibri"/>
          <w:sz w:val="28"/>
          <w:szCs w:val="28"/>
          <w:lang w:eastAsia="en-US"/>
        </w:rPr>
        <w:t xml:space="preserve">3.2.1. Обеспечивает </w:t>
      </w:r>
      <w:proofErr w:type="gramStart"/>
      <w:r w:rsidRPr="00BC13C2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Pr="00BC13C2">
        <w:rPr>
          <w:rFonts w:eastAsia="Calibri"/>
          <w:sz w:val="28"/>
          <w:szCs w:val="28"/>
          <w:lang w:eastAsia="en-US"/>
        </w:rPr>
        <w:t xml:space="preserve"> соблюдением участниками избирательного процесса федеральных и областных законов, нормативных актов Центральной избирательной комиссии Российской Федерации, Избирательной комиссии Ростовской области и Комиссии, муниципальных правовых актов, регулирующих финансирование соответствующих выборов.</w:t>
      </w:r>
    </w:p>
    <w:p w:rsidR="00BC13C2" w:rsidRPr="00BC13C2" w:rsidRDefault="00BC13C2" w:rsidP="00BC13C2">
      <w:pPr>
        <w:spacing w:line="360" w:lineRule="auto"/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BC13C2">
        <w:rPr>
          <w:rFonts w:eastAsia="Calibri"/>
          <w:spacing w:val="-2"/>
          <w:sz w:val="28"/>
          <w:szCs w:val="28"/>
          <w:lang w:eastAsia="en-US"/>
        </w:rPr>
        <w:t xml:space="preserve">3.2.2. Обеспечивает </w:t>
      </w:r>
      <w:proofErr w:type="gramStart"/>
      <w:r w:rsidRPr="00BC13C2">
        <w:rPr>
          <w:rFonts w:eastAsia="Calibri"/>
          <w:spacing w:val="-2"/>
          <w:sz w:val="28"/>
          <w:szCs w:val="28"/>
          <w:lang w:eastAsia="en-US"/>
        </w:rPr>
        <w:t>контроль за</w:t>
      </w:r>
      <w:proofErr w:type="gramEnd"/>
      <w:r w:rsidRPr="00BC13C2">
        <w:rPr>
          <w:rFonts w:eastAsia="Calibri"/>
          <w:spacing w:val="-2"/>
          <w:sz w:val="28"/>
          <w:szCs w:val="28"/>
          <w:lang w:eastAsia="en-US"/>
        </w:rPr>
        <w:t xml:space="preserve"> соблюдением участниками избирательного процесса установленного порядка финансирования предвыборной агитации, осуществления иных мероприятий, непосредственно связанных с проведением избирательной кампании.</w:t>
      </w:r>
    </w:p>
    <w:p w:rsidR="00BC13C2" w:rsidRPr="00BC13C2" w:rsidRDefault="00BC13C2" w:rsidP="00BC13C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C13C2">
        <w:rPr>
          <w:rFonts w:eastAsia="Calibri"/>
          <w:sz w:val="28"/>
          <w:szCs w:val="28"/>
          <w:lang w:eastAsia="en-US"/>
        </w:rPr>
        <w:t>3.2.3. </w:t>
      </w:r>
      <w:r w:rsidRPr="00BC13C2">
        <w:rPr>
          <w:sz w:val="28"/>
          <w:szCs w:val="28"/>
          <w:lang w:eastAsia="en-US"/>
        </w:rPr>
        <w:t xml:space="preserve">Обеспечивает </w:t>
      </w:r>
      <w:proofErr w:type="gramStart"/>
      <w:r w:rsidRPr="00BC13C2">
        <w:rPr>
          <w:sz w:val="28"/>
          <w:szCs w:val="28"/>
          <w:lang w:eastAsia="en-US"/>
        </w:rPr>
        <w:t>контроль за</w:t>
      </w:r>
      <w:proofErr w:type="gramEnd"/>
      <w:r w:rsidRPr="00BC13C2">
        <w:rPr>
          <w:sz w:val="28"/>
          <w:szCs w:val="28"/>
          <w:lang w:eastAsia="en-US"/>
        </w:rPr>
        <w:t xml:space="preserve"> источниками поступления, правильным учетом и использованием денежных средств избирательных </w:t>
      </w:r>
      <w:r w:rsidRPr="00BC13C2">
        <w:rPr>
          <w:spacing w:val="-2"/>
          <w:sz w:val="28"/>
          <w:szCs w:val="28"/>
          <w:lang w:eastAsia="en-US"/>
        </w:rPr>
        <w:t xml:space="preserve">фондов </w:t>
      </w:r>
      <w:r w:rsidRPr="00BC13C2">
        <w:rPr>
          <w:sz w:val="28"/>
          <w:szCs w:val="28"/>
          <w:lang w:eastAsia="en-US"/>
        </w:rPr>
        <w:t>кандидатов, избирательных объединений.</w:t>
      </w:r>
    </w:p>
    <w:p w:rsidR="00BC13C2" w:rsidRPr="00BC13C2" w:rsidRDefault="00BC13C2" w:rsidP="00BC13C2">
      <w:pPr>
        <w:spacing w:line="348" w:lineRule="auto"/>
        <w:ind w:firstLine="709"/>
        <w:jc w:val="both"/>
        <w:rPr>
          <w:spacing w:val="-2"/>
          <w:sz w:val="28"/>
          <w:szCs w:val="28"/>
          <w:lang w:eastAsia="en-US"/>
        </w:rPr>
      </w:pPr>
      <w:r w:rsidRPr="00BC13C2">
        <w:rPr>
          <w:spacing w:val="-2"/>
          <w:sz w:val="28"/>
          <w:szCs w:val="28"/>
          <w:lang w:eastAsia="en-US"/>
        </w:rPr>
        <w:t>3.2.4.  </w:t>
      </w:r>
      <w:r w:rsidRPr="00BC13C2">
        <w:rPr>
          <w:rFonts w:eastAsia="Calibri"/>
          <w:sz w:val="28"/>
          <w:szCs w:val="28"/>
          <w:lang w:eastAsia="en-US"/>
        </w:rPr>
        <w:t xml:space="preserve">Участвует в проверке финансовых отчетов о размерах избирательных фондов, обо всех источниках их формирования, а также обо всех расходах, произведенных за счет средств избирательных фондов. </w:t>
      </w:r>
      <w:r w:rsidRPr="00BC13C2">
        <w:rPr>
          <w:spacing w:val="-2"/>
          <w:sz w:val="28"/>
          <w:szCs w:val="28"/>
          <w:lang w:eastAsia="en-US"/>
        </w:rPr>
        <w:t>По результатам представления и проверки финансовых отчетов представляет в Комиссию предложения о направлении соответствующих материалов в правоохранительные и иные органы для принятия необходимых мер и привлечения виновных лиц к ответственности в соответствии с законодательством Российской Федерации.</w:t>
      </w:r>
    </w:p>
    <w:p w:rsidR="00BC13C2" w:rsidRPr="00BC13C2" w:rsidRDefault="00BC13C2" w:rsidP="00BC13C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C13C2">
        <w:rPr>
          <w:sz w:val="28"/>
          <w:szCs w:val="28"/>
          <w:lang w:eastAsia="en-US"/>
        </w:rPr>
        <w:lastRenderedPageBreak/>
        <w:t>3.2.5.  </w:t>
      </w:r>
      <w:r w:rsidRPr="00BC13C2">
        <w:rPr>
          <w:rFonts w:eastAsia="Calibri"/>
          <w:sz w:val="28"/>
          <w:szCs w:val="28"/>
          <w:lang w:eastAsia="en-US"/>
        </w:rPr>
        <w:t>Участвует в проверке финансовых отчетов избирательных комиссий о расходовании бюджетных средств, выделенных на подготовку и проведение выборов.</w:t>
      </w:r>
    </w:p>
    <w:p w:rsidR="00BC13C2" w:rsidRPr="00BC13C2" w:rsidRDefault="00BC13C2" w:rsidP="00BC13C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C13C2">
        <w:rPr>
          <w:rFonts w:eastAsia="Calibri"/>
          <w:sz w:val="28"/>
          <w:szCs w:val="28"/>
          <w:lang w:eastAsia="en-US"/>
        </w:rPr>
        <w:t>3.2.6. Участвует в приеме сведений и документов, предусмотренных законодательством о выборах для уведомления о выдвижении и (или) регистрации.</w:t>
      </w:r>
    </w:p>
    <w:p w:rsidR="00BC13C2" w:rsidRPr="00BC13C2" w:rsidRDefault="00BC13C2" w:rsidP="00BC13C2">
      <w:pPr>
        <w:spacing w:line="360" w:lineRule="auto"/>
        <w:ind w:firstLine="709"/>
        <w:jc w:val="both"/>
        <w:rPr>
          <w:sz w:val="28"/>
          <w:szCs w:val="28"/>
          <w:lang w:eastAsia="en-US"/>
        </w:rPr>
      </w:pPr>
      <w:r w:rsidRPr="00BC13C2">
        <w:rPr>
          <w:sz w:val="28"/>
          <w:szCs w:val="28"/>
        </w:rPr>
        <w:t xml:space="preserve">3.2.7. </w:t>
      </w:r>
      <w:r w:rsidRPr="00BC13C2">
        <w:rPr>
          <w:sz w:val="28"/>
          <w:szCs w:val="28"/>
        </w:rPr>
        <w:tab/>
      </w:r>
      <w:r w:rsidRPr="00BC13C2">
        <w:rPr>
          <w:sz w:val="28"/>
          <w:szCs w:val="28"/>
          <w:lang w:eastAsia="en-US"/>
        </w:rPr>
        <w:t>Участвует в проверке достоверности сведений, перечисленных в пункте 3.1.4 настоящего Положения.</w:t>
      </w:r>
    </w:p>
    <w:p w:rsidR="00BC13C2" w:rsidRPr="00BC13C2" w:rsidRDefault="00BC13C2" w:rsidP="00BC13C2">
      <w:pPr>
        <w:spacing w:line="360" w:lineRule="auto"/>
        <w:ind w:firstLine="709"/>
        <w:jc w:val="both"/>
        <w:rPr>
          <w:sz w:val="28"/>
          <w:szCs w:val="28"/>
          <w:lang w:eastAsia="en-US"/>
        </w:rPr>
      </w:pPr>
      <w:r w:rsidRPr="00BC13C2">
        <w:rPr>
          <w:sz w:val="28"/>
          <w:szCs w:val="28"/>
        </w:rPr>
        <w:t xml:space="preserve">3.2.8. Готовит и направляет обращения (в том числе представления) </w:t>
      </w:r>
      <w:r w:rsidRPr="00BC13C2">
        <w:rPr>
          <w:sz w:val="28"/>
          <w:szCs w:val="28"/>
        </w:rPr>
        <w:br/>
        <w:t>в соответствующие</w:t>
      </w:r>
      <w:r w:rsidRPr="00BC13C2">
        <w:rPr>
          <w:color w:val="FF0000"/>
          <w:sz w:val="28"/>
          <w:szCs w:val="28"/>
        </w:rPr>
        <w:t xml:space="preserve"> </w:t>
      </w:r>
      <w:r w:rsidRPr="00BC13C2">
        <w:rPr>
          <w:sz w:val="28"/>
          <w:szCs w:val="28"/>
        </w:rPr>
        <w:t>органы, организации и учреждения для осуществления проверок достоверности представленных кандидатами сведений, перечисленных в пункте 3.1.4 настоящего Положения.</w:t>
      </w:r>
    </w:p>
    <w:p w:rsidR="00BC13C2" w:rsidRPr="00BC13C2" w:rsidRDefault="00BC13C2" w:rsidP="00BC13C2">
      <w:pPr>
        <w:spacing w:line="360" w:lineRule="auto"/>
        <w:ind w:firstLine="709"/>
        <w:jc w:val="both"/>
        <w:rPr>
          <w:sz w:val="28"/>
          <w:szCs w:val="28"/>
        </w:rPr>
      </w:pPr>
      <w:r w:rsidRPr="00BC13C2">
        <w:rPr>
          <w:sz w:val="28"/>
          <w:szCs w:val="28"/>
        </w:rPr>
        <w:t xml:space="preserve">3.2.9. Обобщает полученные из соответствующих органов, организаций и учреждений ответы на обращения (в том числе представления) </w:t>
      </w:r>
      <w:r w:rsidRPr="00BC13C2">
        <w:rPr>
          <w:sz w:val="28"/>
          <w:szCs w:val="28"/>
        </w:rPr>
        <w:br/>
        <w:t xml:space="preserve">о проведении проверок сведений, перечисленных в пункте 3.1.4 настоящего Положения, и вносит на рассмотрение Комиссии соответствующие материалы для принятия решения о регистрации либо об отказе </w:t>
      </w:r>
      <w:r w:rsidRPr="00BC13C2">
        <w:rPr>
          <w:sz w:val="28"/>
          <w:szCs w:val="28"/>
        </w:rPr>
        <w:br/>
        <w:t>в регистрации.</w:t>
      </w:r>
    </w:p>
    <w:p w:rsidR="00BC13C2" w:rsidRPr="00BC13C2" w:rsidRDefault="00BC13C2" w:rsidP="00BC13C2">
      <w:pPr>
        <w:spacing w:line="360" w:lineRule="auto"/>
        <w:ind w:firstLine="708"/>
        <w:jc w:val="both"/>
        <w:rPr>
          <w:sz w:val="28"/>
          <w:szCs w:val="28"/>
        </w:rPr>
      </w:pPr>
      <w:r w:rsidRPr="00BC13C2">
        <w:rPr>
          <w:sz w:val="28"/>
          <w:szCs w:val="28"/>
        </w:rPr>
        <w:t>3.2.10. Готовит для доведения до сведения избирателей в объеме, установленном избирательной комиссией, сведения, перечисленные в пункте 3.1.4 настоящего Положения, а также информацию о выявленных фактах недостоверности представленных кандидатами сведений.</w:t>
      </w:r>
    </w:p>
    <w:p w:rsidR="00BC13C2" w:rsidRPr="00BC13C2" w:rsidRDefault="00BC13C2" w:rsidP="00BC13C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C13C2">
        <w:rPr>
          <w:sz w:val="28"/>
          <w:szCs w:val="28"/>
        </w:rPr>
        <w:t>3.2.11. Анализирует, обобщает и готовит сводную информацию, выводы и предложения по результатам проверок сведений, представленных кандидатами, а также сведений о поступлении и расходовании средств избирательных фондов.</w:t>
      </w:r>
    </w:p>
    <w:p w:rsidR="00BC13C2" w:rsidRPr="00BC13C2" w:rsidRDefault="00BC13C2" w:rsidP="00BC13C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C13C2">
        <w:rPr>
          <w:sz w:val="28"/>
          <w:szCs w:val="28"/>
        </w:rPr>
        <w:t>3.2.12. Выявляет пожертвования, поступившие с нарушением установленного порядка, готовит по результатам проверок информацию для направления в адрес кандидатов, уполномоченных представителей по финансовым вопросам о необходимости возврата таких пожертвований жертвователю или перечисления в доход местного бюджета.</w:t>
      </w:r>
    </w:p>
    <w:p w:rsidR="00BC13C2" w:rsidRPr="00BC13C2" w:rsidRDefault="00BC13C2" w:rsidP="00BC13C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C13C2">
        <w:rPr>
          <w:sz w:val="28"/>
          <w:szCs w:val="28"/>
        </w:rPr>
        <w:lastRenderedPageBreak/>
        <w:t xml:space="preserve">3.2.13. Проводит мероприятия по выявлению фактов нарушений </w:t>
      </w:r>
      <w:r w:rsidRPr="00BC13C2">
        <w:rPr>
          <w:sz w:val="28"/>
          <w:szCs w:val="28"/>
        </w:rPr>
        <w:br/>
        <w:t xml:space="preserve">в расходовании средств, в том числе помимо избирательного фонда. В случае необходимости, готовит для Комиссии предложения по привлечению к ответственности кандидатов, уполномоченных представителей </w:t>
      </w:r>
      <w:r w:rsidRPr="00BC13C2">
        <w:rPr>
          <w:sz w:val="28"/>
          <w:szCs w:val="28"/>
        </w:rPr>
        <w:br/>
        <w:t>по финансовым вопросам, а также граждан и юридических лиц за нарушения порядка финансирования избирательной кампании.</w:t>
      </w:r>
    </w:p>
    <w:p w:rsidR="00BC13C2" w:rsidRPr="00BC13C2" w:rsidRDefault="00BC13C2" w:rsidP="00BC13C2">
      <w:pPr>
        <w:spacing w:line="360" w:lineRule="auto"/>
        <w:ind w:firstLine="709"/>
        <w:jc w:val="both"/>
        <w:rPr>
          <w:sz w:val="28"/>
          <w:szCs w:val="28"/>
        </w:rPr>
      </w:pPr>
      <w:r w:rsidRPr="00BC13C2">
        <w:rPr>
          <w:rFonts w:eastAsia="Calibri"/>
          <w:sz w:val="28"/>
          <w:szCs w:val="28"/>
          <w:lang w:eastAsia="en-US"/>
        </w:rPr>
        <w:t>3.2.14. </w:t>
      </w:r>
      <w:r w:rsidRPr="00BC13C2">
        <w:rPr>
          <w:sz w:val="28"/>
          <w:szCs w:val="28"/>
        </w:rPr>
        <w:t>Готовит для размещения на официальном сайте Избирательной комиссии Ростовской области копии финансовых отчетов и сведения о поступлении и расходовании средств избирательных фондов.</w:t>
      </w:r>
    </w:p>
    <w:p w:rsidR="00BC13C2" w:rsidRPr="00BC13C2" w:rsidRDefault="00BC13C2" w:rsidP="00BC13C2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BC13C2">
        <w:rPr>
          <w:rFonts w:eastAsia="Calibri"/>
          <w:sz w:val="28"/>
          <w:szCs w:val="28"/>
          <w:lang w:eastAsia="en-US"/>
        </w:rPr>
        <w:t>3.2.15. </w:t>
      </w:r>
      <w:r w:rsidRPr="00BC13C2">
        <w:rPr>
          <w:sz w:val="28"/>
          <w:szCs w:val="28"/>
        </w:rPr>
        <w:t xml:space="preserve">Осуществляет контроль оплаты изготовления и распространения за счет средств соответствующих избирательных фондов печатных агитационных материалов, аудиовизуальных материалов, иных агитационных материалов, экземпляры или копии которых представляются </w:t>
      </w:r>
      <w:r w:rsidRPr="00BC13C2">
        <w:rPr>
          <w:sz w:val="28"/>
          <w:szCs w:val="28"/>
        </w:rPr>
        <w:br/>
        <w:t>в Комиссию.</w:t>
      </w:r>
    </w:p>
    <w:p w:rsidR="00BC13C2" w:rsidRPr="00BC13C2" w:rsidRDefault="00BC13C2" w:rsidP="00BC13C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C13C2">
        <w:rPr>
          <w:sz w:val="28"/>
          <w:szCs w:val="28"/>
        </w:rPr>
        <w:t>3.2.16. </w:t>
      </w:r>
      <w:proofErr w:type="gramStart"/>
      <w:r w:rsidRPr="00BC13C2">
        <w:rPr>
          <w:sz w:val="28"/>
          <w:szCs w:val="28"/>
        </w:rPr>
        <w:t>Анализирует поступающие агитационные материалы в целях определения соответствия заявленной стоимости выполненных работ (оказанных услуг) по изготовлению и распространению поступивших материалов их фактической стоимости, выявления фактов ее занижения (завышения), а также соответствия фактического объема выполненных работ (оказанных услуг) объемам, указанным в первичных (учетных) финансовых документах, выявления фактов оплаты изготовления агитационных материалов помимо средств избирательных фондов, готовит предложения для Комиссии по привлечению</w:t>
      </w:r>
      <w:proofErr w:type="gramEnd"/>
      <w:r w:rsidRPr="00BC13C2">
        <w:rPr>
          <w:sz w:val="28"/>
          <w:szCs w:val="28"/>
        </w:rPr>
        <w:t xml:space="preserve"> к ответственности кандидатов, уполномоченных представителей по финансовым вопросам,  а также граждан и юридических лиц.</w:t>
      </w:r>
    </w:p>
    <w:p w:rsidR="00BC13C2" w:rsidRPr="00BC13C2" w:rsidRDefault="00BC13C2" w:rsidP="00BC13C2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BC13C2">
        <w:rPr>
          <w:rFonts w:eastAsia="Calibri"/>
          <w:sz w:val="28"/>
          <w:szCs w:val="28"/>
        </w:rPr>
        <w:t xml:space="preserve">3.2.17. Готовит проекты представлений в правоохранительные органы, суд, органы исполнительной власти, осуществляющие функции по контролю и надзору в сфере массовых коммуникаций, для установления лиц, совершивших противоправные действия в ходе изготовления </w:t>
      </w:r>
      <w:r w:rsidRPr="00BC13C2">
        <w:rPr>
          <w:rFonts w:eastAsia="Calibri"/>
          <w:sz w:val="28"/>
          <w:szCs w:val="28"/>
        </w:rPr>
        <w:br/>
        <w:t>и  распространения предвыборных агитационных материалов, а также пресечения их незаконного распространения.</w:t>
      </w:r>
    </w:p>
    <w:p w:rsidR="00BC13C2" w:rsidRPr="00BC13C2" w:rsidRDefault="00BC13C2" w:rsidP="00BC13C2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BC13C2">
        <w:rPr>
          <w:sz w:val="28"/>
          <w:szCs w:val="28"/>
        </w:rPr>
        <w:lastRenderedPageBreak/>
        <w:t>3.2.18. </w:t>
      </w:r>
      <w:r w:rsidRPr="00BC13C2">
        <w:rPr>
          <w:rFonts w:eastAsia="Calibri"/>
          <w:sz w:val="28"/>
          <w:szCs w:val="28"/>
        </w:rPr>
        <w:t xml:space="preserve">Обеспечивает </w:t>
      </w:r>
      <w:proofErr w:type="gramStart"/>
      <w:r w:rsidRPr="00BC13C2">
        <w:rPr>
          <w:rFonts w:eastAsia="Calibri"/>
          <w:sz w:val="28"/>
          <w:szCs w:val="28"/>
        </w:rPr>
        <w:t>контроль за</w:t>
      </w:r>
      <w:proofErr w:type="gramEnd"/>
      <w:r w:rsidRPr="00BC13C2">
        <w:rPr>
          <w:rFonts w:eastAsia="Calibri"/>
          <w:sz w:val="28"/>
          <w:szCs w:val="28"/>
        </w:rPr>
        <w:t xml:space="preserve"> устранением нарушений закона, нормативных правовых актов Центральной избирательной комиссии Российской Федерации, Избирательной комиссии Ростовской области, Комиссии, выявленных в ходе проверок расходования бюджетных средств, выделенных избирательным комиссиям на подготовку и проведение выборов, формирования и использования средств избирательных фондов. </w:t>
      </w:r>
    </w:p>
    <w:p w:rsidR="00BC13C2" w:rsidRPr="00BC13C2" w:rsidRDefault="00BC13C2" w:rsidP="00BC13C2">
      <w:pPr>
        <w:spacing w:line="360" w:lineRule="auto"/>
        <w:ind w:firstLine="709"/>
        <w:jc w:val="both"/>
        <w:rPr>
          <w:sz w:val="28"/>
          <w:szCs w:val="28"/>
        </w:rPr>
      </w:pPr>
      <w:r w:rsidRPr="00BC13C2">
        <w:rPr>
          <w:sz w:val="28"/>
          <w:szCs w:val="28"/>
        </w:rPr>
        <w:t>3.2.19. Готовит материалы для составления уполномоченным членом Комиссии с правом решающего голоса протоколов об административных правонарушениях.</w:t>
      </w:r>
    </w:p>
    <w:p w:rsidR="00BC13C2" w:rsidRPr="00BC13C2" w:rsidRDefault="00BC13C2" w:rsidP="00BC13C2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BC13C2">
        <w:rPr>
          <w:sz w:val="28"/>
          <w:szCs w:val="28"/>
        </w:rPr>
        <w:t>3.2.20. </w:t>
      </w:r>
      <w:r w:rsidRPr="00BC13C2">
        <w:rPr>
          <w:rFonts w:eastAsia="Calibri"/>
          <w:sz w:val="28"/>
          <w:szCs w:val="28"/>
        </w:rPr>
        <w:t>Участвует в подготовке правовых актов Комиссии по вопросам, находящимся в компетенции КРС.</w:t>
      </w:r>
    </w:p>
    <w:p w:rsidR="00BC13C2" w:rsidRPr="00BC13C2" w:rsidRDefault="00BC13C2" w:rsidP="00BC13C2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BC13C2">
        <w:rPr>
          <w:rFonts w:eastAsia="Calibri"/>
          <w:sz w:val="28"/>
          <w:szCs w:val="28"/>
        </w:rPr>
        <w:t>3.2.21. Взаимодействует с Контрольно-ревизионной службой при Избирательной комиссии Ростовской области, осуществляет обмен информацией в целях повышения эффективности деятельности и организации работы КРС.</w:t>
      </w:r>
    </w:p>
    <w:p w:rsidR="00BC13C2" w:rsidRPr="00BC13C2" w:rsidRDefault="00BC13C2" w:rsidP="00BC13C2">
      <w:pPr>
        <w:spacing w:line="360" w:lineRule="auto"/>
        <w:ind w:firstLine="709"/>
        <w:jc w:val="both"/>
        <w:rPr>
          <w:sz w:val="28"/>
          <w:szCs w:val="28"/>
        </w:rPr>
      </w:pPr>
      <w:r w:rsidRPr="00BC13C2">
        <w:rPr>
          <w:sz w:val="28"/>
          <w:szCs w:val="28"/>
        </w:rPr>
        <w:t>3.2.22. </w:t>
      </w:r>
      <w:r w:rsidRPr="00BC13C2">
        <w:rPr>
          <w:sz w:val="28"/>
          <w:szCs w:val="28"/>
          <w:lang w:eastAsia="en-US"/>
        </w:rPr>
        <w:t>Осуществляет иные мероприятия.</w:t>
      </w:r>
    </w:p>
    <w:p w:rsidR="00BC13C2" w:rsidRPr="00BC13C2" w:rsidRDefault="00BC13C2" w:rsidP="00BC13C2">
      <w:pPr>
        <w:spacing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BC13C2">
        <w:rPr>
          <w:rFonts w:eastAsia="Calibri"/>
          <w:b/>
          <w:sz w:val="28"/>
          <w:szCs w:val="28"/>
          <w:lang w:eastAsia="en-US"/>
        </w:rPr>
        <w:t>4. Организация деятельности КРС</w:t>
      </w:r>
    </w:p>
    <w:p w:rsidR="00BC13C2" w:rsidRPr="00BC13C2" w:rsidRDefault="00BC13C2" w:rsidP="00BC13C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C13C2">
        <w:rPr>
          <w:rFonts w:eastAsia="Calibri"/>
          <w:sz w:val="28"/>
          <w:szCs w:val="28"/>
          <w:lang w:eastAsia="en-US"/>
        </w:rPr>
        <w:t>4.1. Руководитель КРС:</w:t>
      </w:r>
    </w:p>
    <w:p w:rsidR="00BC13C2" w:rsidRPr="00BC13C2" w:rsidRDefault="00BC13C2" w:rsidP="00BC13C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C13C2">
        <w:rPr>
          <w:rFonts w:eastAsia="Calibri"/>
          <w:sz w:val="28"/>
          <w:szCs w:val="28"/>
          <w:lang w:eastAsia="en-US"/>
        </w:rPr>
        <w:t xml:space="preserve">4.1.1. Осуществляет общее руководство КРС и несет ответственность </w:t>
      </w:r>
      <w:r w:rsidRPr="00BC13C2">
        <w:rPr>
          <w:rFonts w:eastAsia="Calibri"/>
          <w:sz w:val="28"/>
          <w:szCs w:val="28"/>
          <w:lang w:eastAsia="en-US"/>
        </w:rPr>
        <w:br/>
        <w:t>за выполнение возложенных на нее задач.</w:t>
      </w:r>
    </w:p>
    <w:p w:rsidR="00BC13C2" w:rsidRPr="00BC13C2" w:rsidRDefault="00BC13C2" w:rsidP="00BC13C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C13C2">
        <w:rPr>
          <w:rFonts w:eastAsia="Calibri"/>
          <w:sz w:val="28"/>
          <w:szCs w:val="28"/>
          <w:lang w:eastAsia="en-US"/>
        </w:rPr>
        <w:t xml:space="preserve">4.1.2. Организует работу КРС, созывает ее заседания и председательствует на них, вносит на рассмотрение Комиссии предложения, связанные с организацией и совершенствованием работы КРС. Организует выполнение решений Комиссии и поручений председателя Комиссии, своих поручений, информирует Комиссию по вопросам, находящимся </w:t>
      </w:r>
      <w:r w:rsidRPr="00BC13C2">
        <w:rPr>
          <w:rFonts w:eastAsia="Calibri"/>
          <w:sz w:val="28"/>
          <w:szCs w:val="28"/>
          <w:lang w:eastAsia="en-US"/>
        </w:rPr>
        <w:br/>
        <w:t>в компетенции КРС, о работе КРС на заседаниях и совещаниях.</w:t>
      </w:r>
    </w:p>
    <w:p w:rsidR="00BC13C2" w:rsidRPr="00BC13C2" w:rsidRDefault="00BC13C2" w:rsidP="00BC13C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C13C2">
        <w:rPr>
          <w:sz w:val="28"/>
          <w:szCs w:val="28"/>
        </w:rPr>
        <w:t>4.1.3. Представляет или поручает своему заместителю, иным членам КРС представлять КРС во взаимоотношениях с территориальными органами государственных и иных органов и учреждений, кандидатами, уполномоченными представителями избирательных объединений.</w:t>
      </w:r>
    </w:p>
    <w:p w:rsidR="00BC13C2" w:rsidRPr="00BC13C2" w:rsidRDefault="00BC13C2" w:rsidP="00BC13C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C13C2">
        <w:rPr>
          <w:sz w:val="28"/>
          <w:szCs w:val="28"/>
        </w:rPr>
        <w:t>4.1.4. Подписывает документы КРС, относящиеся к ее ведению.</w:t>
      </w:r>
    </w:p>
    <w:p w:rsidR="00BC13C2" w:rsidRPr="00BC13C2" w:rsidRDefault="00BC13C2" w:rsidP="00BC13C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C13C2">
        <w:rPr>
          <w:sz w:val="28"/>
          <w:szCs w:val="28"/>
        </w:rPr>
        <w:lastRenderedPageBreak/>
        <w:t>4.1.5. Определяет обязанности заместителя и членов КРС, в том числе обязанность представлять КРС во взаимоотношениях с территориальными органами государственных и иных органов и учреждений, кандидатами, уполномоченными представителями избирательных объединений.</w:t>
      </w:r>
    </w:p>
    <w:p w:rsidR="00BC13C2" w:rsidRPr="00BC13C2" w:rsidRDefault="00BC13C2" w:rsidP="00BC13C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C13C2">
        <w:rPr>
          <w:sz w:val="28"/>
          <w:szCs w:val="28"/>
        </w:rPr>
        <w:t xml:space="preserve">4.1.6. Вносит на рассмотрение председателя Комиссии предложения </w:t>
      </w:r>
      <w:r w:rsidRPr="00BC13C2">
        <w:rPr>
          <w:sz w:val="28"/>
          <w:szCs w:val="28"/>
        </w:rPr>
        <w:br/>
        <w:t>о привлечении к работе КРС граждан на основе гражданско-правовых договоров.</w:t>
      </w:r>
    </w:p>
    <w:p w:rsidR="00BC13C2" w:rsidRPr="00BC13C2" w:rsidRDefault="00BC13C2" w:rsidP="00BC13C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BC13C2">
        <w:rPr>
          <w:sz w:val="28"/>
          <w:szCs w:val="28"/>
        </w:rPr>
        <w:t>4.1.7. Осуществляет иные полномочия, предусмотренные федеральным законодательством, областным законодательством и настоящим Положением.</w:t>
      </w:r>
    </w:p>
    <w:p w:rsidR="00BC13C2" w:rsidRPr="00BC13C2" w:rsidRDefault="00BC13C2" w:rsidP="00BC13C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C13C2">
        <w:rPr>
          <w:rFonts w:eastAsia="Calibri"/>
          <w:sz w:val="28"/>
          <w:szCs w:val="28"/>
          <w:lang w:eastAsia="en-US"/>
        </w:rPr>
        <w:t>4.2. Члены КРС:</w:t>
      </w:r>
    </w:p>
    <w:p w:rsidR="00BC13C2" w:rsidRPr="00BC13C2" w:rsidRDefault="00BC13C2" w:rsidP="00BC13C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C13C2">
        <w:rPr>
          <w:rFonts w:eastAsia="Calibri"/>
          <w:sz w:val="28"/>
          <w:szCs w:val="28"/>
          <w:lang w:eastAsia="en-US"/>
        </w:rPr>
        <w:t xml:space="preserve">4.2.1. Обеспечивают качественное и своевременное выполнение возложенных на них обязанностей, участвуют в подготовке и проведении заседаний КРС. </w:t>
      </w:r>
    </w:p>
    <w:p w:rsidR="00BC13C2" w:rsidRPr="00BC13C2" w:rsidRDefault="00BC13C2" w:rsidP="00BC13C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C13C2">
        <w:rPr>
          <w:rFonts w:eastAsia="Calibri"/>
          <w:sz w:val="28"/>
          <w:szCs w:val="28"/>
          <w:lang w:eastAsia="en-US"/>
        </w:rPr>
        <w:t xml:space="preserve">4.2.2. По поручению руководителя КРС или его заместителя участвуют в проверках соблюдения избирательными комиссиями, кандидатами, уполномоченными представителями кандидатов, избирательных объединений законодательства Российской Федерации и Ростовской области, положений нормативных актов Центральной избирательной комиссии Российской Федерации, Избирательной комиссии Ростовской области, Комиссии, муниципальных правовых актов по вопросам, находящимся </w:t>
      </w:r>
      <w:r w:rsidRPr="00BC13C2">
        <w:rPr>
          <w:rFonts w:eastAsia="Calibri"/>
          <w:sz w:val="28"/>
          <w:szCs w:val="28"/>
          <w:lang w:eastAsia="en-US"/>
        </w:rPr>
        <w:br/>
        <w:t>в компетенции КРС.</w:t>
      </w:r>
    </w:p>
    <w:p w:rsidR="00BC13C2" w:rsidRPr="00BC13C2" w:rsidRDefault="00BC13C2" w:rsidP="00BC13C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C13C2">
        <w:rPr>
          <w:rFonts w:eastAsia="Calibri"/>
          <w:sz w:val="28"/>
          <w:szCs w:val="28"/>
          <w:lang w:eastAsia="en-US"/>
        </w:rPr>
        <w:t xml:space="preserve">4.2.3. Обеспечивают </w:t>
      </w:r>
      <w:proofErr w:type="gramStart"/>
      <w:r w:rsidRPr="00BC13C2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Pr="00BC13C2">
        <w:rPr>
          <w:rFonts w:eastAsia="Calibri"/>
          <w:sz w:val="28"/>
          <w:szCs w:val="28"/>
          <w:lang w:eastAsia="en-US"/>
        </w:rPr>
        <w:t xml:space="preserve"> устранением нарушений законодательства Российской Федерации, положений нормативных актов Центральной избирательной комиссии Российской Федерации, Избирательной комиссии Ростовской области, Комиссии, муниципальных правовых актов, выявленных в ходе проверок расходования бюджетных средств, выделенных избирательным комиссиям на подготовку и проведение выборов, формирования и использования денежных средств избирательных фондов. </w:t>
      </w:r>
    </w:p>
    <w:p w:rsidR="00BC13C2" w:rsidRPr="00BC13C2" w:rsidRDefault="00BC13C2" w:rsidP="00BC13C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C13C2">
        <w:rPr>
          <w:rFonts w:eastAsia="Calibri"/>
          <w:sz w:val="28"/>
          <w:szCs w:val="28"/>
          <w:lang w:eastAsia="en-US"/>
        </w:rPr>
        <w:t>4.2.4. Готовят документы о финансовых нарушениях при проведении выборов, несут ответственность за достоверность сведений, указанных в этих документах.</w:t>
      </w:r>
    </w:p>
    <w:p w:rsidR="00BC13C2" w:rsidRPr="00BC13C2" w:rsidRDefault="00BC13C2" w:rsidP="00BC13C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C13C2">
        <w:rPr>
          <w:rFonts w:eastAsia="Calibri"/>
          <w:sz w:val="28"/>
          <w:szCs w:val="28"/>
          <w:lang w:eastAsia="en-US"/>
        </w:rPr>
        <w:lastRenderedPageBreak/>
        <w:t>4.2.5. По поручениям руководителя КРС или его заместителя запрашивают и получают сведения и материалы по вопросам, находящимся в компетенции КРС, от кандидатов, избирательных объединений, избирательных комиссий, Комиссии, территориальных органов государственных и иных органов и учреждений, а также от граждан и юридических лиц.</w:t>
      </w:r>
    </w:p>
    <w:p w:rsidR="00BC13C2" w:rsidRPr="00BC13C2" w:rsidRDefault="00BC13C2" w:rsidP="00BC13C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C13C2">
        <w:rPr>
          <w:rFonts w:eastAsia="Calibri"/>
          <w:sz w:val="28"/>
          <w:szCs w:val="28"/>
          <w:lang w:eastAsia="en-US"/>
        </w:rPr>
        <w:t>4.2.6. Оказывают организационно-методическую помощь нижестоящим избирательным комиссиям по вопросам, находящимся в компетенции КРС.</w:t>
      </w:r>
    </w:p>
    <w:p w:rsidR="00BC13C2" w:rsidRPr="00BC13C2" w:rsidRDefault="00BC13C2" w:rsidP="00BC13C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C13C2">
        <w:rPr>
          <w:rFonts w:eastAsia="Calibri"/>
          <w:sz w:val="28"/>
          <w:szCs w:val="28"/>
          <w:lang w:eastAsia="en-US"/>
        </w:rPr>
        <w:t>4.2.7. По поручению руководителя КРС или его заместителя участвуют в заседаниях Комиссии, совещаниях при обсуждении вопросов, находящихся в компетенции КРС.</w:t>
      </w:r>
    </w:p>
    <w:p w:rsidR="00BC13C2" w:rsidRPr="00BC13C2" w:rsidRDefault="00BC13C2" w:rsidP="00BC13C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C13C2">
        <w:rPr>
          <w:rFonts w:eastAsia="Calibri"/>
          <w:sz w:val="28"/>
          <w:szCs w:val="28"/>
          <w:lang w:eastAsia="en-US"/>
        </w:rPr>
        <w:t>4.2.8. Участвуют в подготовке и проведении заседаний КРС.</w:t>
      </w:r>
    </w:p>
    <w:p w:rsidR="00BC13C2" w:rsidRPr="00BC13C2" w:rsidRDefault="00BC13C2" w:rsidP="00BC13C2">
      <w:pPr>
        <w:spacing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BC13C2">
        <w:rPr>
          <w:rFonts w:eastAsia="Calibri"/>
          <w:b/>
          <w:sz w:val="28"/>
          <w:szCs w:val="28"/>
          <w:lang w:eastAsia="en-US"/>
        </w:rPr>
        <w:t>5. Заседания КРС</w:t>
      </w:r>
    </w:p>
    <w:p w:rsidR="00BC13C2" w:rsidRPr="00BC13C2" w:rsidRDefault="00BC13C2" w:rsidP="00BC13C2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C13C2">
        <w:rPr>
          <w:rFonts w:eastAsia="Calibri"/>
          <w:sz w:val="28"/>
          <w:szCs w:val="28"/>
          <w:lang w:eastAsia="en-US"/>
        </w:rPr>
        <w:t>5.1. </w:t>
      </w:r>
      <w:r w:rsidRPr="00BC13C2">
        <w:rPr>
          <w:rFonts w:eastAsia="Calibri"/>
          <w:sz w:val="28"/>
          <w:szCs w:val="22"/>
          <w:lang w:eastAsia="en-US"/>
        </w:rPr>
        <w:t xml:space="preserve">Заседания КРС проводятся по мере необходимости. По итогам заседания оформляется протокол, который </w:t>
      </w:r>
      <w:r w:rsidRPr="00BC13C2">
        <w:rPr>
          <w:rFonts w:eastAsia="Calibri"/>
          <w:sz w:val="28"/>
          <w:szCs w:val="28"/>
        </w:rPr>
        <w:t xml:space="preserve">утверждается </w:t>
      </w:r>
      <w:r w:rsidRPr="00BC13C2">
        <w:rPr>
          <w:rFonts w:eastAsia="Calibri"/>
          <w:sz w:val="28"/>
          <w:szCs w:val="22"/>
          <w:lang w:eastAsia="en-US"/>
        </w:rPr>
        <w:t>руководителем КРС.</w:t>
      </w:r>
    </w:p>
    <w:p w:rsidR="00BC13C2" w:rsidRPr="00BC13C2" w:rsidRDefault="00BC13C2" w:rsidP="00BC13C2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C13C2">
        <w:rPr>
          <w:rFonts w:eastAsia="Calibri"/>
          <w:sz w:val="28"/>
          <w:szCs w:val="28"/>
          <w:lang w:eastAsia="en-US"/>
        </w:rPr>
        <w:t xml:space="preserve">5.2. Председательствует на заседании КРС ее руководитель либо по его поручению заместитель руководителя. Вопросы для рассмотрения </w:t>
      </w:r>
      <w:r w:rsidRPr="00BC13C2">
        <w:rPr>
          <w:rFonts w:eastAsia="Calibri"/>
          <w:sz w:val="28"/>
          <w:szCs w:val="28"/>
          <w:lang w:eastAsia="en-US"/>
        </w:rPr>
        <w:br/>
        <w:t>на заседании КРС вносятся руководителем КРС как по собственной инициативе, так и на основании предложений заместителя руководителя КРС, членов КРС и Комиссии.</w:t>
      </w:r>
    </w:p>
    <w:p w:rsidR="00BC13C2" w:rsidRPr="00BC13C2" w:rsidRDefault="00BC13C2" w:rsidP="00BC13C2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C13C2">
        <w:rPr>
          <w:rFonts w:eastAsia="Calibri"/>
          <w:sz w:val="28"/>
          <w:szCs w:val="28"/>
          <w:lang w:eastAsia="en-US"/>
        </w:rPr>
        <w:t>5.3. На заседаниях КРС могут присутствовать члены Комиссии.</w:t>
      </w:r>
    </w:p>
    <w:p w:rsidR="00BC13C2" w:rsidRDefault="00BC13C2" w:rsidP="00BC13C2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C13C2">
        <w:rPr>
          <w:rFonts w:eastAsia="Calibri"/>
          <w:sz w:val="28"/>
          <w:szCs w:val="28"/>
          <w:lang w:eastAsia="en-US"/>
        </w:rPr>
        <w:t>5.4. </w:t>
      </w:r>
      <w:proofErr w:type="gramStart"/>
      <w:r w:rsidRPr="00BC13C2">
        <w:rPr>
          <w:rFonts w:eastAsia="Calibri"/>
          <w:sz w:val="28"/>
          <w:szCs w:val="28"/>
          <w:lang w:eastAsia="en-US"/>
        </w:rPr>
        <w:t>В случае необходимости на заседания КРС могут приглашаться представители территориальных органов соответствующих федеральных органов исполнительной власти, соответствующих исполнительных органов государственной власти Ростовской области и иных органов, организаций и учреждений, кандидаты, их уполномоченные представители и доверенные лица, уполномоченные представители и доверенные лица избирательных объединений, представители средств массовой информации, эксперты и другие специалисты.</w:t>
      </w:r>
      <w:proofErr w:type="gramEnd"/>
    </w:p>
    <w:p w:rsidR="00BC13C2" w:rsidRDefault="00BC13C2" w:rsidP="00BC13C2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BC13C2" w:rsidRDefault="00BC13C2" w:rsidP="00BC13C2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BC13C2" w:rsidRDefault="00BC13C2" w:rsidP="00BC13C2">
      <w:pPr>
        <w:spacing w:line="360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BC13C2" w:rsidRPr="00BC13C2" w:rsidRDefault="00BC13C2" w:rsidP="00BC13C2">
      <w:pPr>
        <w:spacing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BC13C2">
        <w:rPr>
          <w:rFonts w:eastAsia="Calibri"/>
          <w:b/>
          <w:sz w:val="28"/>
          <w:szCs w:val="28"/>
          <w:lang w:eastAsia="en-US"/>
        </w:rPr>
        <w:lastRenderedPageBreak/>
        <w:t>6. Обеспечение деятельности КРС</w:t>
      </w:r>
    </w:p>
    <w:p w:rsidR="00BC13C2" w:rsidRPr="00BC13C2" w:rsidRDefault="00BC13C2" w:rsidP="00BC13C2">
      <w:pPr>
        <w:spacing w:line="360" w:lineRule="auto"/>
        <w:ind w:firstLine="708"/>
        <w:jc w:val="both"/>
        <w:rPr>
          <w:color w:val="2E2E2E"/>
          <w:sz w:val="28"/>
          <w:szCs w:val="18"/>
        </w:rPr>
      </w:pPr>
      <w:r w:rsidRPr="00BC13C2">
        <w:rPr>
          <w:sz w:val="28"/>
          <w:szCs w:val="28"/>
        </w:rPr>
        <w:t>6.1. Организационное, правовое, документационное, информационное и материально-техническое обеспечение деятельности КРС осуществляет Комиссия.</w:t>
      </w:r>
    </w:p>
    <w:p w:rsidR="00BD33EE" w:rsidRPr="00BC13C2" w:rsidRDefault="00BD33EE" w:rsidP="00BD33EE">
      <w:pPr>
        <w:rPr>
          <w:rFonts w:eastAsia="Calibri"/>
          <w:sz w:val="28"/>
          <w:szCs w:val="28"/>
          <w:lang w:eastAsia="en-US"/>
        </w:rPr>
      </w:pPr>
    </w:p>
    <w:sectPr w:rsidR="00BD33EE" w:rsidRPr="00BC13C2" w:rsidSect="00BC13C2">
      <w:footerReference w:type="default" r:id="rId10"/>
      <w:pgSz w:w="11906" w:h="16838"/>
      <w:pgMar w:top="851" w:right="566" w:bottom="567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21D2" w:rsidRDefault="005321D2" w:rsidP="00494B1D">
      <w:r>
        <w:separator/>
      </w:r>
    </w:p>
  </w:endnote>
  <w:endnote w:type="continuationSeparator" w:id="0">
    <w:p w:rsidR="005321D2" w:rsidRDefault="005321D2" w:rsidP="00494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09712855"/>
      <w:docPartObj>
        <w:docPartGallery w:val="Page Numbers (Bottom of Page)"/>
        <w:docPartUnique/>
      </w:docPartObj>
    </w:sdtPr>
    <w:sdtEndPr/>
    <w:sdtContent>
      <w:p w:rsidR="00A83798" w:rsidRDefault="00A83798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6B32">
          <w:rPr>
            <w:noProof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21D2" w:rsidRDefault="005321D2" w:rsidP="00494B1D">
      <w:r>
        <w:separator/>
      </w:r>
    </w:p>
  </w:footnote>
  <w:footnote w:type="continuationSeparator" w:id="0">
    <w:p w:rsidR="005321D2" w:rsidRDefault="005321D2" w:rsidP="00494B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C144B"/>
    <w:multiLevelType w:val="hybridMultilevel"/>
    <w:tmpl w:val="EE6406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2C4"/>
    <w:rsid w:val="00000C73"/>
    <w:rsid w:val="00004C75"/>
    <w:rsid w:val="000628F5"/>
    <w:rsid w:val="000C11AF"/>
    <w:rsid w:val="00112C02"/>
    <w:rsid w:val="00156B32"/>
    <w:rsid w:val="00174CD8"/>
    <w:rsid w:val="0019503D"/>
    <w:rsid w:val="00235BBA"/>
    <w:rsid w:val="002514F4"/>
    <w:rsid w:val="0028715D"/>
    <w:rsid w:val="002E696B"/>
    <w:rsid w:val="00344498"/>
    <w:rsid w:val="003B7760"/>
    <w:rsid w:val="0043430B"/>
    <w:rsid w:val="0049475F"/>
    <w:rsid w:val="00494B1D"/>
    <w:rsid w:val="004E2AA2"/>
    <w:rsid w:val="00501093"/>
    <w:rsid w:val="005321D2"/>
    <w:rsid w:val="005412C4"/>
    <w:rsid w:val="005C4309"/>
    <w:rsid w:val="005D3BEF"/>
    <w:rsid w:val="005E418E"/>
    <w:rsid w:val="006550BA"/>
    <w:rsid w:val="006828F6"/>
    <w:rsid w:val="006F2548"/>
    <w:rsid w:val="006F484E"/>
    <w:rsid w:val="007409F2"/>
    <w:rsid w:val="007952D5"/>
    <w:rsid w:val="007A3566"/>
    <w:rsid w:val="008654E2"/>
    <w:rsid w:val="008F7711"/>
    <w:rsid w:val="00907D45"/>
    <w:rsid w:val="00911D3E"/>
    <w:rsid w:val="00960545"/>
    <w:rsid w:val="00991A47"/>
    <w:rsid w:val="009B3844"/>
    <w:rsid w:val="009F1AE9"/>
    <w:rsid w:val="00A262DB"/>
    <w:rsid w:val="00A32C51"/>
    <w:rsid w:val="00A44FBB"/>
    <w:rsid w:val="00A47C7C"/>
    <w:rsid w:val="00A83798"/>
    <w:rsid w:val="00A852C8"/>
    <w:rsid w:val="00AA300A"/>
    <w:rsid w:val="00B04DC3"/>
    <w:rsid w:val="00B136A9"/>
    <w:rsid w:val="00B673FC"/>
    <w:rsid w:val="00B708A8"/>
    <w:rsid w:val="00BA16AA"/>
    <w:rsid w:val="00BA2A88"/>
    <w:rsid w:val="00BC13C2"/>
    <w:rsid w:val="00BD0FA4"/>
    <w:rsid w:val="00BD33EE"/>
    <w:rsid w:val="00C009E2"/>
    <w:rsid w:val="00C13448"/>
    <w:rsid w:val="00C16D88"/>
    <w:rsid w:val="00C358FC"/>
    <w:rsid w:val="00C44947"/>
    <w:rsid w:val="00C918E6"/>
    <w:rsid w:val="00CB26F7"/>
    <w:rsid w:val="00CF0748"/>
    <w:rsid w:val="00D019EF"/>
    <w:rsid w:val="00D10E54"/>
    <w:rsid w:val="00D34407"/>
    <w:rsid w:val="00DB0E48"/>
    <w:rsid w:val="00DD277F"/>
    <w:rsid w:val="00DE54DF"/>
    <w:rsid w:val="00E02A50"/>
    <w:rsid w:val="00E82D47"/>
    <w:rsid w:val="00E86ACB"/>
    <w:rsid w:val="00ED5051"/>
    <w:rsid w:val="00F132EB"/>
    <w:rsid w:val="00F85EF1"/>
    <w:rsid w:val="00FB05C6"/>
    <w:rsid w:val="00FC1F20"/>
    <w:rsid w:val="00FD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unhideWhenUsed/>
    <w:qFormat/>
    <w:rsid w:val="00B708A8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  <w:lang w:val="x-none" w:eastAsia="x-none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table" w:styleId="a4">
    <w:name w:val="Table Grid"/>
    <w:basedOn w:val="a1"/>
    <w:rsid w:val="007A35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lock Text"/>
    <w:basedOn w:val="a"/>
    <w:rsid w:val="007A3566"/>
    <w:pPr>
      <w:tabs>
        <w:tab w:val="left" w:pos="1620"/>
      </w:tabs>
      <w:ind w:left="1620" w:right="1435"/>
      <w:jc w:val="both"/>
    </w:pPr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rsid w:val="00B708A8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6">
    <w:name w:val="footnote text"/>
    <w:basedOn w:val="a"/>
    <w:link w:val="a7"/>
    <w:uiPriority w:val="99"/>
    <w:unhideWhenUsed/>
    <w:rsid w:val="00494B1D"/>
  </w:style>
  <w:style w:type="character" w:customStyle="1" w:styleId="a7">
    <w:name w:val="Текст сноски Знак"/>
    <w:basedOn w:val="a0"/>
    <w:link w:val="a6"/>
    <w:uiPriority w:val="99"/>
    <w:rsid w:val="00494B1D"/>
  </w:style>
  <w:style w:type="character" w:styleId="a8">
    <w:name w:val="footnote reference"/>
    <w:uiPriority w:val="99"/>
    <w:unhideWhenUsed/>
    <w:rsid w:val="00494B1D"/>
    <w:rPr>
      <w:vertAlign w:val="superscript"/>
    </w:rPr>
  </w:style>
  <w:style w:type="paragraph" w:styleId="a9">
    <w:name w:val="List Paragraph"/>
    <w:basedOn w:val="a"/>
    <w:uiPriority w:val="34"/>
    <w:qFormat/>
    <w:rsid w:val="00494B1D"/>
    <w:pPr>
      <w:ind w:left="720"/>
      <w:contextualSpacing/>
    </w:pPr>
  </w:style>
  <w:style w:type="paragraph" w:styleId="aa">
    <w:name w:val="header"/>
    <w:basedOn w:val="a"/>
    <w:link w:val="ab"/>
    <w:unhideWhenUsed/>
    <w:rsid w:val="00A83798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A83798"/>
  </w:style>
  <w:style w:type="paragraph" w:styleId="ac">
    <w:name w:val="footer"/>
    <w:basedOn w:val="a"/>
    <w:link w:val="ad"/>
    <w:uiPriority w:val="99"/>
    <w:unhideWhenUsed/>
    <w:rsid w:val="00A83798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A837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unhideWhenUsed/>
    <w:qFormat/>
    <w:rsid w:val="00B708A8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  <w:lang w:val="x-none" w:eastAsia="x-none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table" w:styleId="a4">
    <w:name w:val="Table Grid"/>
    <w:basedOn w:val="a1"/>
    <w:rsid w:val="007A35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lock Text"/>
    <w:basedOn w:val="a"/>
    <w:rsid w:val="007A3566"/>
    <w:pPr>
      <w:tabs>
        <w:tab w:val="left" w:pos="1620"/>
      </w:tabs>
      <w:ind w:left="1620" w:right="1435"/>
      <w:jc w:val="both"/>
    </w:pPr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rsid w:val="00B708A8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6">
    <w:name w:val="footnote text"/>
    <w:basedOn w:val="a"/>
    <w:link w:val="a7"/>
    <w:uiPriority w:val="99"/>
    <w:unhideWhenUsed/>
    <w:rsid w:val="00494B1D"/>
  </w:style>
  <w:style w:type="character" w:customStyle="1" w:styleId="a7">
    <w:name w:val="Текст сноски Знак"/>
    <w:basedOn w:val="a0"/>
    <w:link w:val="a6"/>
    <w:uiPriority w:val="99"/>
    <w:rsid w:val="00494B1D"/>
  </w:style>
  <w:style w:type="character" w:styleId="a8">
    <w:name w:val="footnote reference"/>
    <w:uiPriority w:val="99"/>
    <w:unhideWhenUsed/>
    <w:rsid w:val="00494B1D"/>
    <w:rPr>
      <w:vertAlign w:val="superscript"/>
    </w:rPr>
  </w:style>
  <w:style w:type="paragraph" w:styleId="a9">
    <w:name w:val="List Paragraph"/>
    <w:basedOn w:val="a"/>
    <w:uiPriority w:val="34"/>
    <w:qFormat/>
    <w:rsid w:val="00494B1D"/>
    <w:pPr>
      <w:ind w:left="720"/>
      <w:contextualSpacing/>
    </w:pPr>
  </w:style>
  <w:style w:type="paragraph" w:styleId="aa">
    <w:name w:val="header"/>
    <w:basedOn w:val="a"/>
    <w:link w:val="ab"/>
    <w:unhideWhenUsed/>
    <w:rsid w:val="00A83798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A83798"/>
  </w:style>
  <w:style w:type="paragraph" w:styleId="ac">
    <w:name w:val="footer"/>
    <w:basedOn w:val="a"/>
    <w:link w:val="ad"/>
    <w:uiPriority w:val="99"/>
    <w:unhideWhenUsed/>
    <w:rsid w:val="00A83798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A837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2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2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2A77D4-D6EA-4620-947B-661FBB4B2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2098</Words>
  <Characters>16202</Characters>
  <Application>Microsoft Office Word</Application>
  <DocSecurity>0</DocSecurity>
  <Lines>135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ТИК</Company>
  <LinksUpToDate>false</LinksUpToDate>
  <CharactersWithSpaces>18264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Марина</dc:creator>
  <cp:lastModifiedBy>User</cp:lastModifiedBy>
  <cp:revision>4</cp:revision>
  <cp:lastPrinted>2026-07-02T15:47:00Z</cp:lastPrinted>
  <dcterms:created xsi:type="dcterms:W3CDTF">2026-07-01T07:34:00Z</dcterms:created>
  <dcterms:modified xsi:type="dcterms:W3CDTF">2026-07-02T15:48:00Z</dcterms:modified>
</cp:coreProperties>
</file>