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FA5" w:rsidRPr="00976FA5" w:rsidRDefault="00976FA5" w:rsidP="00976FA5">
      <w:pPr>
        <w:pBdr>
          <w:bottom w:val="double" w:sz="12" w:space="1" w:color="auto"/>
        </w:pBdr>
        <w:suppressAutoHyphens w:val="0"/>
        <w:jc w:val="center"/>
        <w:rPr>
          <w:b/>
          <w:bCs/>
          <w:sz w:val="32"/>
          <w:szCs w:val="32"/>
          <w:lang w:eastAsia="ru-RU"/>
        </w:rPr>
      </w:pPr>
      <w:r w:rsidRPr="00976FA5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0F85A800" wp14:editId="158AC645">
            <wp:simplePos x="0" y="0"/>
            <wp:positionH relativeFrom="column">
              <wp:posOffset>2628265</wp:posOffset>
            </wp:positionH>
            <wp:positionV relativeFrom="paragraph">
              <wp:posOffset>152400</wp:posOffset>
            </wp:positionV>
            <wp:extent cx="612140" cy="61214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  <w:lang w:eastAsia="ru-RU"/>
        </w:rPr>
        <w:br w:type="textWrapping" w:clear="all"/>
      </w:r>
    </w:p>
    <w:p w:rsidR="00976FA5" w:rsidRPr="00976FA5" w:rsidRDefault="00976FA5" w:rsidP="00976FA5">
      <w:pPr>
        <w:pBdr>
          <w:bottom w:val="double" w:sz="12" w:space="1" w:color="auto"/>
        </w:pBdr>
        <w:suppressAutoHyphens w:val="0"/>
        <w:jc w:val="center"/>
        <w:rPr>
          <w:b/>
          <w:bCs/>
          <w:sz w:val="32"/>
          <w:szCs w:val="32"/>
          <w:lang w:eastAsia="ru-RU"/>
        </w:rPr>
      </w:pPr>
      <w:r w:rsidRPr="00976FA5">
        <w:rPr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</w:p>
    <w:p w:rsidR="00976FA5" w:rsidRPr="00976FA5" w:rsidRDefault="00976FA5" w:rsidP="00976FA5">
      <w:pPr>
        <w:pBdr>
          <w:bottom w:val="double" w:sz="12" w:space="1" w:color="auto"/>
        </w:pBdr>
        <w:suppressAutoHyphens w:val="0"/>
        <w:jc w:val="center"/>
        <w:rPr>
          <w:b/>
          <w:bCs/>
          <w:sz w:val="32"/>
          <w:szCs w:val="32"/>
          <w:lang w:eastAsia="ru-RU"/>
        </w:rPr>
      </w:pPr>
      <w:r w:rsidRPr="00976FA5">
        <w:rPr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976FA5" w:rsidRPr="00976FA5" w:rsidRDefault="00976FA5" w:rsidP="00976FA5">
      <w:pPr>
        <w:tabs>
          <w:tab w:val="left" w:pos="3630"/>
        </w:tabs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976FA5" w:rsidRPr="00976FA5" w:rsidRDefault="00976FA5" w:rsidP="00976FA5">
      <w:pPr>
        <w:keepNext/>
        <w:suppressAutoHyphens w:val="0"/>
        <w:jc w:val="center"/>
        <w:outlineLvl w:val="1"/>
        <w:rPr>
          <w:rFonts w:cs="Arial"/>
          <w:b/>
          <w:bCs/>
          <w:i/>
          <w:iCs/>
          <w:sz w:val="28"/>
          <w:szCs w:val="28"/>
          <w:lang w:eastAsia="ru-RU"/>
        </w:rPr>
      </w:pPr>
      <w:r w:rsidRPr="00976FA5">
        <w:rPr>
          <w:rFonts w:cs="Arial"/>
          <w:b/>
          <w:bCs/>
          <w:iCs/>
          <w:sz w:val="28"/>
          <w:szCs w:val="28"/>
          <w:lang w:eastAsia="ru-RU"/>
        </w:rPr>
        <w:t>ПОСТАНОВЛЕНИЕ</w:t>
      </w:r>
    </w:p>
    <w:p w:rsidR="00976FA5" w:rsidRPr="00976FA5" w:rsidRDefault="00976FA5" w:rsidP="00976FA5">
      <w:pPr>
        <w:suppressAutoHyphens w:val="0"/>
        <w:jc w:val="center"/>
        <w:rPr>
          <w:sz w:val="28"/>
          <w:szCs w:val="28"/>
          <w:lang w:eastAsia="ru-RU"/>
        </w:rPr>
      </w:pPr>
    </w:p>
    <w:p w:rsidR="00976FA5" w:rsidRPr="00976FA5" w:rsidRDefault="00976FA5" w:rsidP="00976FA5">
      <w:pPr>
        <w:suppressAutoHyphens w:val="0"/>
        <w:spacing w:line="276" w:lineRule="auto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</w:t>
      </w:r>
      <w:r w:rsidR="006F25C2">
        <w:rPr>
          <w:bCs/>
          <w:sz w:val="28"/>
          <w:szCs w:val="28"/>
          <w:lang w:eastAsia="ru-RU"/>
        </w:rPr>
        <w:t>6</w:t>
      </w:r>
      <w:r>
        <w:rPr>
          <w:bCs/>
          <w:sz w:val="28"/>
          <w:szCs w:val="28"/>
          <w:lang w:eastAsia="ru-RU"/>
        </w:rPr>
        <w:t>.02</w:t>
      </w:r>
      <w:r w:rsidRPr="00976FA5">
        <w:rPr>
          <w:bCs/>
          <w:sz w:val="28"/>
          <w:szCs w:val="28"/>
          <w:lang w:eastAsia="ru-RU"/>
        </w:rPr>
        <w:t>.2026</w:t>
      </w:r>
      <w:r w:rsidRPr="00976FA5">
        <w:rPr>
          <w:bCs/>
          <w:sz w:val="28"/>
          <w:szCs w:val="28"/>
          <w:lang w:eastAsia="ru-RU"/>
        </w:rPr>
        <w:tab/>
      </w:r>
      <w:r w:rsidRPr="00976FA5">
        <w:rPr>
          <w:bCs/>
          <w:sz w:val="28"/>
          <w:szCs w:val="28"/>
          <w:lang w:eastAsia="ru-RU"/>
        </w:rPr>
        <w:tab/>
      </w:r>
      <w:r w:rsidRPr="00976FA5">
        <w:rPr>
          <w:bCs/>
          <w:sz w:val="28"/>
          <w:szCs w:val="28"/>
          <w:lang w:eastAsia="ru-RU"/>
        </w:rPr>
        <w:tab/>
      </w:r>
      <w:r w:rsidRPr="00976FA5">
        <w:rPr>
          <w:bCs/>
          <w:sz w:val="28"/>
          <w:szCs w:val="28"/>
          <w:lang w:eastAsia="ru-RU"/>
        </w:rPr>
        <w:tab/>
      </w:r>
      <w:r w:rsidRPr="00976FA5">
        <w:rPr>
          <w:bCs/>
          <w:sz w:val="28"/>
          <w:szCs w:val="28"/>
          <w:lang w:eastAsia="ru-RU"/>
        </w:rPr>
        <w:tab/>
        <w:t xml:space="preserve">                                                         № </w:t>
      </w:r>
      <w:r>
        <w:rPr>
          <w:bCs/>
          <w:sz w:val="28"/>
          <w:szCs w:val="28"/>
          <w:lang w:eastAsia="ru-RU"/>
        </w:rPr>
        <w:t>153-1</w:t>
      </w:r>
    </w:p>
    <w:p w:rsidR="00976FA5" w:rsidRPr="00976FA5" w:rsidRDefault="00976FA5" w:rsidP="00976FA5">
      <w:pPr>
        <w:suppressAutoHyphens w:val="0"/>
        <w:spacing w:line="276" w:lineRule="auto"/>
        <w:jc w:val="center"/>
        <w:rPr>
          <w:bCs/>
          <w:sz w:val="28"/>
          <w:szCs w:val="28"/>
          <w:lang w:eastAsia="ru-RU"/>
        </w:rPr>
      </w:pPr>
      <w:r w:rsidRPr="00976FA5">
        <w:rPr>
          <w:bCs/>
          <w:sz w:val="28"/>
          <w:szCs w:val="28"/>
          <w:lang w:eastAsia="ru-RU"/>
        </w:rPr>
        <w:t>г. Цимлянск</w:t>
      </w:r>
    </w:p>
    <w:p w:rsidR="00C46781" w:rsidRDefault="00C46781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1957" w:type="dxa"/>
        <w:tblLook w:val="01E0" w:firstRow="1" w:lastRow="1" w:firstColumn="1" w:lastColumn="1" w:noHBand="0" w:noVBand="0"/>
      </w:tblPr>
      <w:tblGrid>
        <w:gridCol w:w="6656"/>
      </w:tblGrid>
      <w:tr w:rsidR="00C35B8E" w:rsidRPr="00F27954" w:rsidTr="000253A3">
        <w:trPr>
          <w:jc w:val="center"/>
        </w:trPr>
        <w:tc>
          <w:tcPr>
            <w:tcW w:w="6656" w:type="dxa"/>
          </w:tcPr>
          <w:p w:rsidR="00C35B8E" w:rsidRPr="00F27954" w:rsidRDefault="00244B1E" w:rsidP="00976FA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0253A3">
              <w:rPr>
                <w:b/>
                <w:sz w:val="28"/>
                <w:szCs w:val="28"/>
              </w:rPr>
              <w:t xml:space="preserve">предложении Избирательной комиссии Ростовской области по </w:t>
            </w:r>
            <w:r>
              <w:rPr>
                <w:b/>
                <w:sz w:val="28"/>
                <w:szCs w:val="28"/>
              </w:rPr>
              <w:t>кандидатур</w:t>
            </w:r>
            <w:r w:rsidR="000253A3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253A3">
              <w:rPr>
                <w:b/>
                <w:sz w:val="28"/>
                <w:szCs w:val="28"/>
              </w:rPr>
              <w:t>в состав</w:t>
            </w:r>
            <w:r w:rsidR="000253A3" w:rsidRPr="000253A3">
              <w:rPr>
                <w:b/>
                <w:sz w:val="28"/>
                <w:szCs w:val="28"/>
              </w:rPr>
              <w:t xml:space="preserve"> </w:t>
            </w:r>
            <w:r w:rsidR="00DF5F4C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976FA5">
              <w:rPr>
                <w:b/>
                <w:sz w:val="28"/>
                <w:szCs w:val="28"/>
              </w:rPr>
              <w:t>Цимлянск</w:t>
            </w:r>
            <w:r w:rsidR="00407DDC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887390" w:rsidRDefault="00051DDB" w:rsidP="00976FA5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истечением срока полномочий Территориальной избирательной комиссии </w:t>
      </w:r>
      <w:r w:rsidR="00976FA5">
        <w:rPr>
          <w:sz w:val="28"/>
          <w:szCs w:val="28"/>
        </w:rPr>
        <w:t xml:space="preserve">Цимлянского района Ростовской области </w:t>
      </w:r>
      <w:r>
        <w:rPr>
          <w:sz w:val="28"/>
          <w:szCs w:val="28"/>
        </w:rPr>
        <w:t xml:space="preserve"> в </w:t>
      </w:r>
      <w:r w:rsidR="00A61409" w:rsidRPr="00A61409">
        <w:rPr>
          <w:sz w:val="28"/>
          <w:szCs w:val="28"/>
        </w:rPr>
        <w:t>ма</w:t>
      </w:r>
      <w:r w:rsidR="00A61409">
        <w:rPr>
          <w:sz w:val="28"/>
          <w:szCs w:val="28"/>
        </w:rPr>
        <w:t>е</w:t>
      </w:r>
      <w:r w:rsidR="00A61409" w:rsidRPr="00A61409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202</w:t>
      </w:r>
      <w:r w:rsidR="00A45150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в соответствии со статьями 22, 26 Федерального закона от 12.06.2002 № 67-ФЗ «Об основных гарантиях избирательных прав и права на участие  в референдуме граждан российской Федерации», статьей 17  Областного закона от 12.05.2016 № 525-ЗС «О выборах и референдумах в Ростовской области», </w:t>
      </w:r>
      <w:r w:rsidR="000253A3" w:rsidRPr="000253A3">
        <w:rPr>
          <w:sz w:val="28"/>
          <w:szCs w:val="28"/>
        </w:rPr>
        <w:t>Методическими рекомендациями о порядке</w:t>
      </w:r>
      <w:proofErr w:type="gramEnd"/>
      <w:r w:rsidR="000253A3" w:rsidRPr="000253A3">
        <w:rPr>
          <w:sz w:val="28"/>
          <w:szCs w:val="28"/>
        </w:rPr>
        <w:t xml:space="preserve"> формирования территориальных, окружных и участковых избирательных комиссий, </w:t>
      </w:r>
      <w:proofErr w:type="gramStart"/>
      <w:r w:rsidR="000253A3" w:rsidRPr="000253A3">
        <w:rPr>
          <w:sz w:val="28"/>
          <w:szCs w:val="28"/>
        </w:rPr>
        <w:t>утвержденными</w:t>
      </w:r>
      <w:proofErr w:type="gramEnd"/>
      <w:r w:rsidR="000253A3" w:rsidRPr="000253A3">
        <w:rPr>
          <w:sz w:val="28"/>
          <w:szCs w:val="28"/>
        </w:rPr>
        <w:t xml:space="preserve"> постановлением Центральной избирательной комиссии Российской Федерации от 15.03.2023 № 111/863-8,</w:t>
      </w:r>
      <w:r w:rsidR="00976FA5">
        <w:rPr>
          <w:sz w:val="28"/>
          <w:szCs w:val="28"/>
        </w:rPr>
        <w:t xml:space="preserve"> </w:t>
      </w:r>
      <w:r w:rsidR="00853E61"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976FA5">
        <w:rPr>
          <w:sz w:val="28"/>
          <w:szCs w:val="28"/>
        </w:rPr>
        <w:t xml:space="preserve">Цимлянского района Ростовской области </w:t>
      </w:r>
    </w:p>
    <w:p w:rsidR="00976FA5" w:rsidRDefault="00976FA5" w:rsidP="00976FA5">
      <w:pPr>
        <w:ind w:firstLine="709"/>
        <w:jc w:val="both"/>
        <w:rPr>
          <w:sz w:val="28"/>
          <w:szCs w:val="28"/>
        </w:rPr>
      </w:pPr>
    </w:p>
    <w:p w:rsidR="00C35B8E" w:rsidRPr="00051DDB" w:rsidRDefault="00C35B8E" w:rsidP="00976FA5">
      <w:pPr>
        <w:jc w:val="center"/>
        <w:rPr>
          <w:sz w:val="28"/>
          <w:szCs w:val="28"/>
        </w:rPr>
      </w:pPr>
      <w:r w:rsidRPr="00051DDB">
        <w:rPr>
          <w:sz w:val="28"/>
          <w:szCs w:val="28"/>
        </w:rPr>
        <w:t>ПОСТАНОВЛЯЕТ:</w:t>
      </w:r>
    </w:p>
    <w:p w:rsidR="00C46781" w:rsidRDefault="00C46781" w:rsidP="00976FA5">
      <w:pPr>
        <w:jc w:val="center"/>
        <w:rPr>
          <w:sz w:val="28"/>
          <w:szCs w:val="28"/>
        </w:rPr>
      </w:pPr>
    </w:p>
    <w:p w:rsidR="00253BCF" w:rsidRPr="00976FA5" w:rsidRDefault="000253A3" w:rsidP="00C8160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75515">
        <w:rPr>
          <w:sz w:val="28"/>
          <w:szCs w:val="28"/>
        </w:rPr>
        <w:t>Предложить</w:t>
      </w:r>
      <w:r w:rsidR="00E75515" w:rsidRPr="00793AEF">
        <w:rPr>
          <w:sz w:val="28"/>
          <w:szCs w:val="28"/>
        </w:rPr>
        <w:t xml:space="preserve"> Избирательной комиссии Ростовской области</w:t>
      </w:r>
      <w:r w:rsidR="00E75515">
        <w:rPr>
          <w:sz w:val="28"/>
          <w:szCs w:val="28"/>
        </w:rPr>
        <w:t xml:space="preserve"> для назначения членом</w:t>
      </w:r>
      <w:r w:rsidR="00E75515" w:rsidRPr="00793AEF">
        <w:rPr>
          <w:sz w:val="28"/>
          <w:szCs w:val="28"/>
        </w:rPr>
        <w:t xml:space="preserve"> Территориальной избирательной комиссии </w:t>
      </w:r>
      <w:r w:rsidR="00976FA5">
        <w:rPr>
          <w:sz w:val="28"/>
          <w:szCs w:val="28"/>
        </w:rPr>
        <w:t xml:space="preserve">Цимлянского района Ростовской области </w:t>
      </w:r>
      <w:r w:rsidR="00E75515">
        <w:rPr>
          <w:sz w:val="28"/>
          <w:szCs w:val="28"/>
        </w:rPr>
        <w:t xml:space="preserve">с правом решающего голоса кандидатуру  </w:t>
      </w:r>
      <w:r w:rsidR="00976FA5" w:rsidRPr="00976FA5">
        <w:rPr>
          <w:sz w:val="28"/>
          <w:szCs w:val="28"/>
        </w:rPr>
        <w:t>Нефедова Александра Михайловича</w:t>
      </w:r>
      <w:r w:rsidR="00244B1E" w:rsidRPr="00976FA5">
        <w:rPr>
          <w:sz w:val="28"/>
          <w:szCs w:val="28"/>
        </w:rPr>
        <w:t xml:space="preserve">, </w:t>
      </w:r>
      <w:r w:rsidR="00976FA5" w:rsidRPr="00976FA5">
        <w:rPr>
          <w:sz w:val="28"/>
          <w:szCs w:val="28"/>
        </w:rPr>
        <w:t>23</w:t>
      </w:r>
      <w:r w:rsidRPr="00976FA5">
        <w:rPr>
          <w:sz w:val="28"/>
          <w:szCs w:val="28"/>
        </w:rPr>
        <w:t xml:space="preserve"> </w:t>
      </w:r>
      <w:r w:rsidR="00976FA5" w:rsidRPr="00976FA5">
        <w:rPr>
          <w:sz w:val="28"/>
          <w:szCs w:val="28"/>
        </w:rPr>
        <w:t>мая</w:t>
      </w:r>
      <w:r w:rsidRPr="00976FA5">
        <w:rPr>
          <w:sz w:val="28"/>
          <w:szCs w:val="28"/>
        </w:rPr>
        <w:t xml:space="preserve"> </w:t>
      </w:r>
      <w:r w:rsidR="00976FA5" w:rsidRPr="00976FA5">
        <w:rPr>
          <w:sz w:val="28"/>
          <w:szCs w:val="28"/>
        </w:rPr>
        <w:t>1977</w:t>
      </w:r>
      <w:r w:rsidR="00244B1E" w:rsidRPr="00976FA5">
        <w:rPr>
          <w:sz w:val="28"/>
          <w:szCs w:val="28"/>
        </w:rPr>
        <w:t xml:space="preserve"> года рождения</w:t>
      </w:r>
      <w:r w:rsidR="00C8160D" w:rsidRPr="00976FA5">
        <w:rPr>
          <w:sz w:val="28"/>
          <w:szCs w:val="28"/>
        </w:rPr>
        <w:t>;</w:t>
      </w:r>
      <w:r w:rsidR="00244B1E" w:rsidRPr="00976FA5">
        <w:rPr>
          <w:sz w:val="28"/>
          <w:szCs w:val="28"/>
        </w:rPr>
        <w:t xml:space="preserve"> консультант</w:t>
      </w:r>
      <w:r w:rsidR="007F60A3" w:rsidRPr="00976FA5">
        <w:rPr>
          <w:sz w:val="28"/>
          <w:szCs w:val="28"/>
        </w:rPr>
        <w:t>а</w:t>
      </w:r>
      <w:r w:rsidR="00244B1E" w:rsidRPr="00976FA5">
        <w:rPr>
          <w:sz w:val="28"/>
          <w:szCs w:val="28"/>
        </w:rPr>
        <w:t xml:space="preserve"> </w:t>
      </w:r>
      <w:r w:rsidR="00244B1E" w:rsidRPr="00976FA5">
        <w:rPr>
          <w:sz w:val="28"/>
          <w:szCs w:val="28"/>
        </w:rPr>
        <w:lastRenderedPageBreak/>
        <w:t xml:space="preserve">по выборам </w:t>
      </w:r>
      <w:r w:rsidR="00C42C4E" w:rsidRPr="006F25C2">
        <w:rPr>
          <w:sz w:val="28"/>
          <w:szCs w:val="28"/>
        </w:rPr>
        <w:t>Цимлянского района Ростовской области</w:t>
      </w:r>
      <w:r w:rsidR="00244B1E" w:rsidRPr="00976FA5">
        <w:rPr>
          <w:sz w:val="28"/>
          <w:szCs w:val="28"/>
        </w:rPr>
        <w:t xml:space="preserve"> </w:t>
      </w:r>
      <w:r w:rsidR="00D214E0" w:rsidRPr="00976FA5">
        <w:rPr>
          <w:sz w:val="28"/>
          <w:szCs w:val="28"/>
        </w:rPr>
        <w:t>с</w:t>
      </w:r>
      <w:r w:rsidR="009E02EA" w:rsidRPr="00976FA5">
        <w:rPr>
          <w:sz w:val="28"/>
          <w:szCs w:val="28"/>
        </w:rPr>
        <w:t>ект</w:t>
      </w:r>
      <w:r w:rsidR="00D214E0" w:rsidRPr="00976FA5">
        <w:rPr>
          <w:sz w:val="28"/>
          <w:szCs w:val="28"/>
        </w:rPr>
        <w:t>ора по взаимодействию с территориями управления организационно-аналитической рабо</w:t>
      </w:r>
      <w:r w:rsidR="00697DF7" w:rsidRPr="00976FA5">
        <w:rPr>
          <w:sz w:val="28"/>
          <w:szCs w:val="28"/>
        </w:rPr>
        <w:t>ты Избирательной комиссии Ростовской области</w:t>
      </w:r>
      <w:r w:rsidR="00244B1E" w:rsidRPr="00976FA5">
        <w:rPr>
          <w:sz w:val="28"/>
          <w:szCs w:val="28"/>
        </w:rPr>
        <w:t xml:space="preserve">, </w:t>
      </w:r>
      <w:r w:rsidR="00C8160D" w:rsidRPr="00976FA5">
        <w:rPr>
          <w:sz w:val="28"/>
          <w:szCs w:val="28"/>
        </w:rPr>
        <w:t xml:space="preserve">государственный гражданский служащий; </w:t>
      </w:r>
      <w:r w:rsidR="007F60A3" w:rsidRPr="00976FA5">
        <w:rPr>
          <w:color w:val="000000"/>
          <w:sz w:val="28"/>
          <w:szCs w:val="28"/>
        </w:rPr>
        <w:t>о</w:t>
      </w:r>
      <w:r w:rsidR="00882973" w:rsidRPr="00976FA5">
        <w:rPr>
          <w:color w:val="000000"/>
          <w:sz w:val="28"/>
          <w:szCs w:val="28"/>
        </w:rPr>
        <w:t>бразование высшее</w:t>
      </w:r>
      <w:r w:rsidR="00C8160D" w:rsidRPr="00976FA5">
        <w:rPr>
          <w:color w:val="000000"/>
          <w:sz w:val="28"/>
          <w:szCs w:val="28"/>
        </w:rPr>
        <w:t>.</w:t>
      </w:r>
    </w:p>
    <w:p w:rsidR="00A266B9" w:rsidRDefault="00A266B9" w:rsidP="00C8160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8160D">
        <w:rPr>
          <w:sz w:val="28"/>
          <w:szCs w:val="28"/>
        </w:rPr>
        <w:t> </w:t>
      </w:r>
      <w:proofErr w:type="gramStart"/>
      <w:r w:rsidR="002814FA">
        <w:rPr>
          <w:sz w:val="28"/>
          <w:szCs w:val="28"/>
        </w:rPr>
        <w:t>В срок до</w:t>
      </w:r>
      <w:r w:rsidR="00A45150">
        <w:rPr>
          <w:sz w:val="28"/>
          <w:szCs w:val="28"/>
        </w:rPr>
        <w:t xml:space="preserve"> </w:t>
      </w:r>
      <w:r w:rsidR="006F25C2" w:rsidRPr="006F25C2">
        <w:rPr>
          <w:sz w:val="28"/>
          <w:szCs w:val="28"/>
        </w:rPr>
        <w:t>21</w:t>
      </w:r>
      <w:r w:rsidR="00253BCF" w:rsidRPr="006F25C2">
        <w:rPr>
          <w:sz w:val="28"/>
          <w:szCs w:val="28"/>
        </w:rPr>
        <w:t xml:space="preserve"> </w:t>
      </w:r>
      <w:r w:rsidR="006F25C2" w:rsidRPr="006F25C2">
        <w:rPr>
          <w:sz w:val="28"/>
          <w:szCs w:val="28"/>
        </w:rPr>
        <w:t>марта</w:t>
      </w:r>
      <w:r w:rsidR="00253BCF" w:rsidRPr="006F25C2">
        <w:rPr>
          <w:sz w:val="28"/>
          <w:szCs w:val="28"/>
        </w:rPr>
        <w:t xml:space="preserve"> 202</w:t>
      </w:r>
      <w:r w:rsidR="006F25C2" w:rsidRPr="006F25C2">
        <w:rPr>
          <w:sz w:val="28"/>
          <w:szCs w:val="28"/>
        </w:rPr>
        <w:t>6</w:t>
      </w:r>
      <w:r w:rsidR="00253BCF" w:rsidRPr="006F25C2">
        <w:rPr>
          <w:sz w:val="28"/>
          <w:szCs w:val="28"/>
        </w:rPr>
        <w:t xml:space="preserve"> года</w:t>
      </w:r>
      <w:r w:rsidR="002814FA" w:rsidRPr="006F25C2">
        <w:rPr>
          <w:sz w:val="28"/>
          <w:szCs w:val="28"/>
        </w:rPr>
        <w:t xml:space="preserve"> направить</w:t>
      </w:r>
      <w:r w:rsidR="002814FA">
        <w:rPr>
          <w:sz w:val="28"/>
          <w:szCs w:val="28"/>
        </w:rPr>
        <w:t xml:space="preserve"> настоящее постановление</w:t>
      </w:r>
      <w:r w:rsid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 xml:space="preserve">с приложением </w:t>
      </w:r>
      <w:r w:rsidR="00C8160D" w:rsidRPr="00C8160D">
        <w:rPr>
          <w:sz w:val="28"/>
          <w:szCs w:val="28"/>
        </w:rPr>
        <w:t>письменн</w:t>
      </w:r>
      <w:r w:rsidR="00C8160D">
        <w:rPr>
          <w:sz w:val="28"/>
          <w:szCs w:val="28"/>
        </w:rPr>
        <w:t>ого</w:t>
      </w:r>
      <w:r w:rsidR="00C8160D" w:rsidRPr="00C8160D">
        <w:rPr>
          <w:sz w:val="28"/>
          <w:szCs w:val="28"/>
        </w:rPr>
        <w:t xml:space="preserve"> заявлени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о согласии </w:t>
      </w:r>
      <w:r w:rsidR="00976FA5" w:rsidRPr="00976FA5">
        <w:rPr>
          <w:sz w:val="28"/>
          <w:szCs w:val="28"/>
        </w:rPr>
        <w:t>Нефедова А.М.</w:t>
      </w:r>
      <w:r w:rsidR="00C8160D">
        <w:rPr>
          <w:sz w:val="28"/>
          <w:szCs w:val="28"/>
        </w:rPr>
        <w:t xml:space="preserve"> на его </w:t>
      </w:r>
      <w:r w:rsidR="00C8160D" w:rsidRPr="00C8160D">
        <w:rPr>
          <w:sz w:val="28"/>
          <w:szCs w:val="28"/>
        </w:rPr>
        <w:t xml:space="preserve">назначение членом </w:t>
      </w:r>
      <w:r w:rsidR="00C8160D">
        <w:rPr>
          <w:sz w:val="28"/>
          <w:szCs w:val="28"/>
        </w:rPr>
        <w:t>Т</w:t>
      </w:r>
      <w:r w:rsidR="00C8160D" w:rsidRPr="00C8160D">
        <w:rPr>
          <w:sz w:val="28"/>
          <w:szCs w:val="28"/>
        </w:rPr>
        <w:t xml:space="preserve">ерриториальной избирательной комиссии </w:t>
      </w:r>
      <w:r w:rsidR="00976FA5">
        <w:rPr>
          <w:sz w:val="28"/>
          <w:szCs w:val="28"/>
        </w:rPr>
        <w:t>Цимлянского района Ростовской области</w:t>
      </w:r>
      <w:r w:rsidR="00C8160D" w:rsidRPr="00C8160D">
        <w:rPr>
          <w:sz w:val="28"/>
          <w:szCs w:val="28"/>
        </w:rPr>
        <w:t xml:space="preserve"> с правом решающего голоса и </w:t>
      </w:r>
      <w:r w:rsidR="00C8160D">
        <w:rPr>
          <w:sz w:val="28"/>
          <w:szCs w:val="28"/>
        </w:rPr>
        <w:t>перечнем</w:t>
      </w:r>
      <w:r w:rsidR="00C8160D" w:rsidRPr="00C8160D">
        <w:rPr>
          <w:sz w:val="28"/>
          <w:szCs w:val="28"/>
        </w:rPr>
        <w:t xml:space="preserve"> документов, необходимых при внесении предложени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по кандидатур</w:t>
      </w:r>
      <w:r w:rsidR="00C8160D">
        <w:rPr>
          <w:sz w:val="28"/>
          <w:szCs w:val="28"/>
        </w:rPr>
        <w:t xml:space="preserve">е </w:t>
      </w:r>
      <w:r w:rsidR="00C8160D" w:rsidRPr="00C8160D">
        <w:rPr>
          <w:sz w:val="28"/>
          <w:szCs w:val="28"/>
        </w:rPr>
        <w:t>в состав избирательн</w:t>
      </w:r>
      <w:r w:rsidR="00C8160D">
        <w:rPr>
          <w:sz w:val="28"/>
          <w:szCs w:val="28"/>
        </w:rPr>
        <w:t>ой</w:t>
      </w:r>
      <w:r w:rsidR="00C8160D" w:rsidRPr="00C8160D">
        <w:rPr>
          <w:sz w:val="28"/>
          <w:szCs w:val="28"/>
        </w:rPr>
        <w:t xml:space="preserve"> комисс</w:t>
      </w:r>
      <w:r w:rsidR="00C8160D">
        <w:rPr>
          <w:sz w:val="28"/>
          <w:szCs w:val="28"/>
        </w:rPr>
        <w:t xml:space="preserve">ии, </w:t>
      </w:r>
      <w:r w:rsidR="002814FA">
        <w:rPr>
          <w:sz w:val="28"/>
          <w:szCs w:val="28"/>
        </w:rPr>
        <w:t>в Избирательную комиссию Ростовской области</w:t>
      </w:r>
      <w:r w:rsidR="00C46781">
        <w:rPr>
          <w:sz w:val="28"/>
          <w:szCs w:val="28"/>
        </w:rPr>
        <w:t>.</w:t>
      </w:r>
      <w:proofErr w:type="gramEnd"/>
    </w:p>
    <w:p w:rsidR="00C35B8E" w:rsidRDefault="00A266B9" w:rsidP="00C8160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>
        <w:rPr>
          <w:sz w:val="28"/>
          <w:szCs w:val="28"/>
        </w:rPr>
        <w:t>.</w:t>
      </w:r>
      <w:r w:rsidR="00C8160D">
        <w:rPr>
          <w:sz w:val="28"/>
          <w:szCs w:val="28"/>
        </w:rPr>
        <w:t> </w:t>
      </w:r>
      <w:proofErr w:type="gramStart"/>
      <w:r w:rsidR="00C35B8E">
        <w:rPr>
          <w:sz w:val="28"/>
          <w:szCs w:val="28"/>
        </w:rPr>
        <w:t>Контроль за</w:t>
      </w:r>
      <w:proofErr w:type="gramEnd"/>
      <w:r w:rsidR="00C35B8E">
        <w:rPr>
          <w:sz w:val="28"/>
          <w:szCs w:val="28"/>
        </w:rPr>
        <w:t xml:space="preserve"> выполнением настоящего постановления возложить на </w:t>
      </w:r>
      <w:r w:rsidR="00976FA5">
        <w:rPr>
          <w:sz w:val="28"/>
          <w:szCs w:val="28"/>
        </w:rPr>
        <w:t>председателя</w:t>
      </w:r>
      <w:r w:rsidR="00C46781">
        <w:rPr>
          <w:sz w:val="28"/>
          <w:szCs w:val="28"/>
        </w:rPr>
        <w:t xml:space="preserve"> </w:t>
      </w:r>
      <w:r w:rsidR="00DF5F4C">
        <w:rPr>
          <w:sz w:val="28"/>
          <w:szCs w:val="28"/>
        </w:rPr>
        <w:t>Т</w:t>
      </w:r>
      <w:r w:rsidR="00C46781">
        <w:rPr>
          <w:sz w:val="28"/>
          <w:szCs w:val="28"/>
        </w:rPr>
        <w:t xml:space="preserve">ерриториальной избирательной комиссии </w:t>
      </w:r>
      <w:r w:rsidR="00976FA5">
        <w:rPr>
          <w:sz w:val="28"/>
          <w:szCs w:val="28"/>
        </w:rPr>
        <w:t xml:space="preserve">Цимлянского района Ростовской области </w:t>
      </w:r>
      <w:r w:rsidR="00976FA5" w:rsidRPr="00976FA5">
        <w:rPr>
          <w:sz w:val="28"/>
          <w:szCs w:val="28"/>
        </w:rPr>
        <w:t>Нефедова А.М.</w:t>
      </w:r>
    </w:p>
    <w:p w:rsidR="007F4C55" w:rsidRDefault="007F4C55" w:rsidP="007F60A3">
      <w:pPr>
        <w:spacing w:line="360" w:lineRule="auto"/>
        <w:jc w:val="both"/>
        <w:rPr>
          <w:sz w:val="28"/>
          <w:szCs w:val="28"/>
        </w:rPr>
      </w:pPr>
    </w:p>
    <w:p w:rsidR="00B166BE" w:rsidRDefault="00B166BE" w:rsidP="007F60A3">
      <w:pPr>
        <w:spacing w:line="360" w:lineRule="auto"/>
        <w:jc w:val="both"/>
        <w:rPr>
          <w:sz w:val="28"/>
          <w:szCs w:val="28"/>
        </w:rPr>
      </w:pPr>
    </w:p>
    <w:p w:rsidR="00976FA5" w:rsidRPr="00976FA5" w:rsidRDefault="00976FA5" w:rsidP="00976FA5">
      <w:pPr>
        <w:suppressAutoHyphens w:val="0"/>
        <w:spacing w:line="480" w:lineRule="auto"/>
        <w:jc w:val="both"/>
        <w:rPr>
          <w:rFonts w:eastAsia="Calibri"/>
          <w:sz w:val="28"/>
          <w:szCs w:val="28"/>
          <w:lang w:eastAsia="en-US"/>
        </w:rPr>
      </w:pPr>
      <w:r w:rsidRPr="00976FA5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А.М. Нефедов</w:t>
      </w:r>
    </w:p>
    <w:p w:rsidR="00976FA5" w:rsidRPr="00976FA5" w:rsidRDefault="00976FA5" w:rsidP="00976FA5">
      <w:pPr>
        <w:suppressAutoHyphens w:val="0"/>
        <w:spacing w:line="480" w:lineRule="auto"/>
        <w:jc w:val="both"/>
        <w:rPr>
          <w:rFonts w:eastAsia="Calibri"/>
          <w:sz w:val="12"/>
          <w:szCs w:val="12"/>
          <w:lang w:eastAsia="en-US"/>
        </w:rPr>
      </w:pPr>
    </w:p>
    <w:p w:rsidR="00976FA5" w:rsidRPr="00976FA5" w:rsidRDefault="00976FA5" w:rsidP="00976FA5">
      <w:pPr>
        <w:tabs>
          <w:tab w:val="left" w:pos="851"/>
        </w:tabs>
        <w:suppressAutoHyphens w:val="0"/>
        <w:spacing w:line="480" w:lineRule="auto"/>
        <w:jc w:val="both"/>
        <w:rPr>
          <w:rFonts w:eastAsia="Calibri"/>
          <w:sz w:val="28"/>
          <w:szCs w:val="28"/>
          <w:lang w:eastAsia="en-US"/>
        </w:rPr>
      </w:pPr>
      <w:r w:rsidRPr="00976FA5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С.В. </w:t>
      </w:r>
      <w:proofErr w:type="spellStart"/>
      <w:r w:rsidRPr="00976FA5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F56AFB" w:rsidRDefault="00F56AFB" w:rsidP="00976FA5">
      <w:pPr>
        <w:spacing w:line="360" w:lineRule="auto"/>
        <w:jc w:val="both"/>
        <w:rPr>
          <w:sz w:val="28"/>
          <w:szCs w:val="28"/>
        </w:rPr>
      </w:pPr>
    </w:p>
    <w:sectPr w:rsidR="00F56AFB" w:rsidSect="00976FA5">
      <w:pgSz w:w="11906" w:h="16838"/>
      <w:pgMar w:top="1134" w:right="70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5C2" w:rsidRDefault="006F25C2" w:rsidP="00C8160D">
      <w:r>
        <w:separator/>
      </w:r>
    </w:p>
  </w:endnote>
  <w:endnote w:type="continuationSeparator" w:id="0">
    <w:p w:rsidR="006F25C2" w:rsidRDefault="006F25C2" w:rsidP="00C8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5C2" w:rsidRDefault="006F25C2" w:rsidP="00C8160D">
      <w:r>
        <w:separator/>
      </w:r>
    </w:p>
  </w:footnote>
  <w:footnote w:type="continuationSeparator" w:id="0">
    <w:p w:rsidR="006F25C2" w:rsidRDefault="006F25C2" w:rsidP="00C81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36428"/>
    <w:multiLevelType w:val="hybridMultilevel"/>
    <w:tmpl w:val="83A02FAA"/>
    <w:lvl w:ilvl="0" w:tplc="28B87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27D8C"/>
    <w:multiLevelType w:val="hybridMultilevel"/>
    <w:tmpl w:val="6D362D3C"/>
    <w:lvl w:ilvl="0" w:tplc="B0B0BD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A0"/>
    <w:rsid w:val="00012CFB"/>
    <w:rsid w:val="00021EAB"/>
    <w:rsid w:val="00024148"/>
    <w:rsid w:val="000253A3"/>
    <w:rsid w:val="00051DDB"/>
    <w:rsid w:val="00085A1A"/>
    <w:rsid w:val="000D5CE2"/>
    <w:rsid w:val="000D6739"/>
    <w:rsid w:val="00110AA0"/>
    <w:rsid w:val="00140F27"/>
    <w:rsid w:val="001433B4"/>
    <w:rsid w:val="00146851"/>
    <w:rsid w:val="001B5659"/>
    <w:rsid w:val="0022739C"/>
    <w:rsid w:val="00244B1E"/>
    <w:rsid w:val="00253BCF"/>
    <w:rsid w:val="00263A16"/>
    <w:rsid w:val="002814FA"/>
    <w:rsid w:val="00292DAA"/>
    <w:rsid w:val="002B3450"/>
    <w:rsid w:val="002B5D64"/>
    <w:rsid w:val="002D6DEB"/>
    <w:rsid w:val="00344B84"/>
    <w:rsid w:val="00393DC3"/>
    <w:rsid w:val="003B05A0"/>
    <w:rsid w:val="00407DDC"/>
    <w:rsid w:val="004B78D5"/>
    <w:rsid w:val="004F49ED"/>
    <w:rsid w:val="005039F5"/>
    <w:rsid w:val="005147AD"/>
    <w:rsid w:val="005A1D53"/>
    <w:rsid w:val="005D1D1D"/>
    <w:rsid w:val="00697DF7"/>
    <w:rsid w:val="006D0AE0"/>
    <w:rsid w:val="006F25C2"/>
    <w:rsid w:val="007812E2"/>
    <w:rsid w:val="007C439E"/>
    <w:rsid w:val="007F4C55"/>
    <w:rsid w:val="007F60A3"/>
    <w:rsid w:val="00801495"/>
    <w:rsid w:val="00853E61"/>
    <w:rsid w:val="00882973"/>
    <w:rsid w:val="00887390"/>
    <w:rsid w:val="008F71F8"/>
    <w:rsid w:val="00911FC9"/>
    <w:rsid w:val="009741AB"/>
    <w:rsid w:val="00976FA5"/>
    <w:rsid w:val="009E02EA"/>
    <w:rsid w:val="009F544C"/>
    <w:rsid w:val="00A266B9"/>
    <w:rsid w:val="00A45150"/>
    <w:rsid w:val="00A61409"/>
    <w:rsid w:val="00AF6A1A"/>
    <w:rsid w:val="00B166BE"/>
    <w:rsid w:val="00B23B22"/>
    <w:rsid w:val="00B77D83"/>
    <w:rsid w:val="00BC2C8E"/>
    <w:rsid w:val="00C35B8E"/>
    <w:rsid w:val="00C42C4E"/>
    <w:rsid w:val="00C46781"/>
    <w:rsid w:val="00C6066C"/>
    <w:rsid w:val="00C8160D"/>
    <w:rsid w:val="00CD21E3"/>
    <w:rsid w:val="00D21279"/>
    <w:rsid w:val="00D214E0"/>
    <w:rsid w:val="00D826B8"/>
    <w:rsid w:val="00DB37E5"/>
    <w:rsid w:val="00DC6DAC"/>
    <w:rsid w:val="00DD6280"/>
    <w:rsid w:val="00DE015D"/>
    <w:rsid w:val="00DF5F4C"/>
    <w:rsid w:val="00E07AE9"/>
    <w:rsid w:val="00E207D6"/>
    <w:rsid w:val="00E5458E"/>
    <w:rsid w:val="00E617ED"/>
    <w:rsid w:val="00E75515"/>
    <w:rsid w:val="00EC1E29"/>
    <w:rsid w:val="00ED5E70"/>
    <w:rsid w:val="00F27954"/>
    <w:rsid w:val="00F56AFB"/>
    <w:rsid w:val="00F8363C"/>
    <w:rsid w:val="00FB7600"/>
    <w:rsid w:val="00FE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249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2026-02-26T11:31:00Z</cp:lastPrinted>
  <dcterms:created xsi:type="dcterms:W3CDTF">2025-10-29T15:31:00Z</dcterms:created>
  <dcterms:modified xsi:type="dcterms:W3CDTF">2026-02-26T11:32:00Z</dcterms:modified>
</cp:coreProperties>
</file>