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A55064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28.03.2025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0C4177">
        <w:rPr>
          <w:sz w:val="28"/>
          <w:szCs w:val="28"/>
        </w:rPr>
        <w:t xml:space="preserve">            </w:t>
      </w:r>
      <w:r w:rsidR="001F79D6">
        <w:rPr>
          <w:sz w:val="28"/>
          <w:szCs w:val="28"/>
        </w:rPr>
        <w:t xml:space="preserve">  </w:t>
      </w:r>
      <w:r w:rsidR="00BE2065">
        <w:rPr>
          <w:sz w:val="28"/>
          <w:szCs w:val="28"/>
        </w:rPr>
        <w:t xml:space="preserve">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132-1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A55064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Плане работы Территориальной избирательной комиссии</w:t>
            </w:r>
            <w:r w:rsidR="000C4177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на </w:t>
            </w:r>
            <w:r w:rsidR="00A55064">
              <w:rPr>
                <w:b/>
                <w:bCs/>
                <w:sz w:val="28"/>
                <w:szCs w:val="28"/>
              </w:rPr>
              <w:t>2</w:t>
            </w:r>
            <w:r w:rsidR="00BD00C2" w:rsidRPr="00A55064">
              <w:rPr>
                <w:b/>
                <w:bCs/>
                <w:sz w:val="28"/>
                <w:szCs w:val="28"/>
              </w:rPr>
              <w:t xml:space="preserve"> </w:t>
            </w:r>
            <w:r w:rsidR="00BD00C2">
              <w:rPr>
                <w:b/>
                <w:bCs/>
                <w:sz w:val="28"/>
                <w:szCs w:val="28"/>
              </w:rPr>
              <w:t>квартал</w:t>
            </w:r>
            <w:r>
              <w:rPr>
                <w:b/>
                <w:bCs/>
                <w:sz w:val="28"/>
                <w:szCs w:val="28"/>
              </w:rPr>
              <w:t xml:space="preserve"> 202</w:t>
            </w:r>
            <w:r w:rsidR="00A55064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 xml:space="preserve">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5F204A" w:rsidP="005F204A">
      <w:pPr>
        <w:pStyle w:val="a6"/>
        <w:spacing w:line="240" w:lineRule="auto"/>
        <w:ind w:firstLine="709"/>
        <w:rPr>
          <w:szCs w:val="28"/>
        </w:rPr>
      </w:pPr>
      <w:r>
        <w:rPr>
          <w:kern w:val="2"/>
          <w:szCs w:val="28"/>
          <w:lang w:eastAsia="hi-IN" w:bidi="hi-IN"/>
        </w:rPr>
        <w:t xml:space="preserve">Рассмотрев проект </w:t>
      </w:r>
      <w:proofErr w:type="gramStart"/>
      <w:r>
        <w:rPr>
          <w:kern w:val="2"/>
          <w:szCs w:val="28"/>
          <w:lang w:eastAsia="hi-IN" w:bidi="hi-IN"/>
        </w:rPr>
        <w:t>Плана работы Территориальной избирательной комиссии Цимлянского района Ростовской области</w:t>
      </w:r>
      <w:proofErr w:type="gramEnd"/>
      <w:r>
        <w:rPr>
          <w:kern w:val="2"/>
          <w:szCs w:val="28"/>
          <w:lang w:eastAsia="hi-IN" w:bidi="hi-IN"/>
        </w:rPr>
        <w:t xml:space="preserve"> на </w:t>
      </w:r>
      <w:r w:rsidR="00A55064">
        <w:rPr>
          <w:bCs/>
          <w:kern w:val="2"/>
          <w:szCs w:val="28"/>
          <w:lang w:eastAsia="hi-IN" w:bidi="hi-IN"/>
        </w:rPr>
        <w:t>2</w:t>
      </w:r>
      <w:r w:rsidR="00BD00C2" w:rsidRPr="00A55064">
        <w:rPr>
          <w:bCs/>
          <w:kern w:val="2"/>
          <w:szCs w:val="28"/>
          <w:lang w:eastAsia="hi-IN" w:bidi="hi-IN"/>
        </w:rPr>
        <w:t xml:space="preserve"> </w:t>
      </w:r>
      <w:r w:rsidR="00BD00C2" w:rsidRPr="00BD00C2">
        <w:rPr>
          <w:bCs/>
          <w:kern w:val="2"/>
          <w:szCs w:val="28"/>
          <w:lang w:eastAsia="hi-IN" w:bidi="hi-IN"/>
        </w:rPr>
        <w:t>квартал 202</w:t>
      </w:r>
      <w:r w:rsidR="00A55064">
        <w:rPr>
          <w:bCs/>
          <w:kern w:val="2"/>
          <w:szCs w:val="28"/>
          <w:lang w:eastAsia="hi-IN" w:bidi="hi-IN"/>
        </w:rPr>
        <w:t>5</w:t>
      </w:r>
      <w:r w:rsidR="00BD00C2" w:rsidRPr="00BD00C2">
        <w:rPr>
          <w:bCs/>
          <w:kern w:val="2"/>
          <w:szCs w:val="28"/>
          <w:lang w:eastAsia="hi-IN" w:bidi="hi-IN"/>
        </w:rPr>
        <w:t xml:space="preserve"> года</w:t>
      </w:r>
      <w:r>
        <w:rPr>
          <w:kern w:val="2"/>
          <w:szCs w:val="28"/>
          <w:lang w:eastAsia="hi-IN" w:bidi="hi-IN"/>
        </w:rPr>
        <w:br/>
        <w:t xml:space="preserve">(далее – План), руководствуясь статьей 23 Федерального закона от 12.06.2002 </w:t>
      </w:r>
      <w:r>
        <w:rPr>
          <w:kern w:val="2"/>
          <w:szCs w:val="28"/>
          <w:lang w:eastAsia="hi-IN" w:bidi="hi-IN"/>
        </w:rPr>
        <w:br/>
        <w:t>№ 67-ФЗ «Об основных гарантиях избирательн</w:t>
      </w:r>
      <w:bookmarkStart w:id="0" w:name="_GoBack"/>
      <w:bookmarkEnd w:id="0"/>
      <w:r>
        <w:rPr>
          <w:kern w:val="2"/>
          <w:szCs w:val="28"/>
          <w:lang w:eastAsia="hi-IN" w:bidi="hi-IN"/>
        </w:rPr>
        <w:t>ых прав и права на участие в референдуме граждан Российской Федерации»</w:t>
      </w:r>
      <w:r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num" w:pos="360"/>
          <w:tab w:val="left" w:pos="899"/>
          <w:tab w:val="left" w:pos="1276"/>
        </w:tabs>
        <w:suppressAutoHyphens/>
        <w:spacing w:line="360" w:lineRule="auto"/>
        <w:ind w:left="0" w:right="-1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План работы Территориальной избирательной комиссии Цимлянского района Ростовской области на </w:t>
      </w:r>
      <w:r w:rsidR="00A55064">
        <w:rPr>
          <w:kern w:val="2"/>
          <w:sz w:val="28"/>
          <w:szCs w:val="28"/>
          <w:lang w:eastAsia="hi-IN" w:bidi="hi-IN"/>
        </w:rPr>
        <w:t>2</w:t>
      </w:r>
      <w:r w:rsidR="00BD00C2" w:rsidRPr="00BD00C2">
        <w:rPr>
          <w:kern w:val="2"/>
          <w:sz w:val="28"/>
          <w:szCs w:val="28"/>
          <w:lang w:eastAsia="hi-IN" w:bidi="hi-IN"/>
        </w:rPr>
        <w:t xml:space="preserve"> квартал 202</w:t>
      </w:r>
      <w:r w:rsidR="00A55064">
        <w:rPr>
          <w:kern w:val="2"/>
          <w:sz w:val="28"/>
          <w:szCs w:val="28"/>
          <w:lang w:eastAsia="hi-IN" w:bidi="hi-IN"/>
        </w:rPr>
        <w:t>5</w:t>
      </w:r>
      <w:r w:rsidR="00BD00C2" w:rsidRPr="00BD00C2">
        <w:rPr>
          <w:kern w:val="2"/>
          <w:sz w:val="28"/>
          <w:szCs w:val="28"/>
          <w:lang w:eastAsia="hi-IN" w:bidi="hi-IN"/>
        </w:rPr>
        <w:t xml:space="preserve"> года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A55064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87BAD"/>
    <w:rsid w:val="000C4177"/>
    <w:rsid w:val="00106702"/>
    <w:rsid w:val="00117B59"/>
    <w:rsid w:val="00145311"/>
    <w:rsid w:val="001F79D6"/>
    <w:rsid w:val="001F7D6B"/>
    <w:rsid w:val="00493955"/>
    <w:rsid w:val="005534A1"/>
    <w:rsid w:val="005F204A"/>
    <w:rsid w:val="0077071A"/>
    <w:rsid w:val="0087017B"/>
    <w:rsid w:val="00940B48"/>
    <w:rsid w:val="00A324C0"/>
    <w:rsid w:val="00A55064"/>
    <w:rsid w:val="00B449FE"/>
    <w:rsid w:val="00BD00C2"/>
    <w:rsid w:val="00BD1B68"/>
    <w:rsid w:val="00BE2065"/>
    <w:rsid w:val="00C27AF4"/>
    <w:rsid w:val="00CB247C"/>
    <w:rsid w:val="00EE5571"/>
    <w:rsid w:val="00F235B0"/>
    <w:rsid w:val="00F4197F"/>
    <w:rsid w:val="00FC3BD4"/>
    <w:rsid w:val="00FE3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22</cp:revision>
  <cp:lastPrinted>2025-03-28T09:51:00Z</cp:lastPrinted>
  <dcterms:created xsi:type="dcterms:W3CDTF">2023-01-19T12:33:00Z</dcterms:created>
  <dcterms:modified xsi:type="dcterms:W3CDTF">2025-03-28T09:51:00Z</dcterms:modified>
</cp:coreProperties>
</file>