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0370A4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E2FAD">
        <w:rPr>
          <w:sz w:val="28"/>
          <w:szCs w:val="28"/>
        </w:rPr>
        <w:t>8</w:t>
      </w:r>
      <w:r w:rsidR="000A0944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442FDF">
        <w:rPr>
          <w:sz w:val="28"/>
          <w:szCs w:val="28"/>
        </w:rPr>
        <w:t>1</w:t>
      </w:r>
      <w:r w:rsidR="009E2FAD">
        <w:rPr>
          <w:sz w:val="28"/>
          <w:szCs w:val="28"/>
        </w:rPr>
        <w:t>4</w:t>
      </w:r>
      <w:r w:rsidR="002A58EE">
        <w:rPr>
          <w:sz w:val="28"/>
          <w:szCs w:val="28"/>
        </w:rPr>
        <w:t>-</w:t>
      </w:r>
      <w:r w:rsidR="009E2FAD">
        <w:rPr>
          <w:sz w:val="28"/>
          <w:szCs w:val="28"/>
        </w:rPr>
        <w:t>3</w:t>
      </w:r>
      <w:r w:rsidR="00207046">
        <w:rPr>
          <w:sz w:val="28"/>
          <w:szCs w:val="28"/>
        </w:rPr>
        <w:t xml:space="preserve">                                                             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9E2FAD">
        <w:rPr>
          <w:rFonts w:ascii="Times New Roman" w:hAnsi="Times New Roman"/>
          <w:szCs w:val="28"/>
        </w:rPr>
        <w:t>13</w:t>
      </w:r>
      <w:r w:rsidR="002A58EE">
        <w:rPr>
          <w:rFonts w:ascii="Times New Roman" w:hAnsi="Times New Roman"/>
          <w:szCs w:val="28"/>
        </w:rPr>
        <w:t xml:space="preserve"> </w:t>
      </w:r>
      <w:r w:rsidR="009E2FAD">
        <w:rPr>
          <w:rFonts w:ascii="Times New Roman" w:hAnsi="Times New Roman"/>
          <w:szCs w:val="28"/>
        </w:rPr>
        <w:t>Кузнецову Максиму Алексеевичу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9E2FAD">
        <w:rPr>
          <w:sz w:val="28"/>
          <w:szCs w:val="28"/>
        </w:rPr>
        <w:t>13</w:t>
      </w:r>
      <w:r w:rsidR="008514BE">
        <w:rPr>
          <w:sz w:val="28"/>
          <w:szCs w:val="28"/>
        </w:rPr>
        <w:t xml:space="preserve"> </w:t>
      </w:r>
      <w:r w:rsidR="009E2FAD" w:rsidRPr="009E2FAD">
        <w:rPr>
          <w:sz w:val="28"/>
          <w:szCs w:val="28"/>
        </w:rPr>
        <w:t xml:space="preserve">Кузнецову Максиму Алексеевичу </w:t>
      </w:r>
      <w:r w:rsidR="004A28BB">
        <w:rPr>
          <w:sz w:val="28"/>
          <w:szCs w:val="28"/>
        </w:rPr>
        <w:t xml:space="preserve">ИНН </w:t>
      </w:r>
      <w:r w:rsidR="00F70BDE">
        <w:rPr>
          <w:sz w:val="28"/>
          <w:szCs w:val="28"/>
        </w:rPr>
        <w:t>6137</w:t>
      </w:r>
      <w:r w:rsidR="009E2FAD">
        <w:rPr>
          <w:sz w:val="28"/>
          <w:szCs w:val="28"/>
        </w:rPr>
        <w:t>01379949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0370A4">
        <w:rPr>
          <w:sz w:val="28"/>
          <w:szCs w:val="28"/>
        </w:rPr>
        <w:t xml:space="preserve">                      </w:t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>Контроль за исполнением данного постановления возложить на исполняющего обязанности заместителя председателя Территориальной избирательной комиссии Цимлянского района Ростовской области Нефедова Александра Михайловича.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E4187"/>
    <w:rsid w:val="008E7AB8"/>
    <w:rsid w:val="00911FF7"/>
    <w:rsid w:val="009171CE"/>
    <w:rsid w:val="00927F1B"/>
    <w:rsid w:val="009B7B11"/>
    <w:rsid w:val="009E2FAD"/>
    <w:rsid w:val="009E79F4"/>
    <w:rsid w:val="00A112D0"/>
    <w:rsid w:val="00A73EBA"/>
    <w:rsid w:val="00B25A17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F50B07"/>
    <w:rsid w:val="00F70BDE"/>
    <w:rsid w:val="00F77FB8"/>
    <w:rsid w:val="00FB5069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7</cp:revision>
  <cp:lastPrinted>2021-07-28T07:01:00Z</cp:lastPrinted>
  <dcterms:created xsi:type="dcterms:W3CDTF">2021-07-20T13:57:00Z</dcterms:created>
  <dcterms:modified xsi:type="dcterms:W3CDTF">2021-07-28T07:01:00Z</dcterms:modified>
</cp:coreProperties>
</file>