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noProof/>
          <w:sz w:val="28"/>
        </w:rPr>
        <w:drawing>
          <wp:inline distT="0" distB="0" distL="0" distR="0" wp14:anchorId="44DA1C5A" wp14:editId="2A9BB43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CF0748">
        <w:rPr>
          <w:b/>
          <w:bCs/>
          <w:sz w:val="28"/>
          <w:szCs w:val="28"/>
        </w:rPr>
        <w:t>ПОСТАНОВЛЕНИЕ</w:t>
      </w:r>
    </w:p>
    <w:p w:rsidR="00CF0748" w:rsidRPr="00CF0748" w:rsidRDefault="00CF0748" w:rsidP="00CF0748">
      <w:pPr>
        <w:tabs>
          <w:tab w:val="left" w:pos="3630"/>
        </w:tabs>
        <w:rPr>
          <w:b/>
          <w:sz w:val="28"/>
          <w:szCs w:val="28"/>
        </w:rPr>
      </w:pPr>
    </w:p>
    <w:p w:rsidR="00CF0748" w:rsidRPr="00CF0748" w:rsidRDefault="00433EF7" w:rsidP="00CF0748">
      <w:pPr>
        <w:tabs>
          <w:tab w:val="left" w:pos="6750"/>
        </w:tabs>
        <w:rPr>
          <w:sz w:val="28"/>
        </w:rPr>
      </w:pPr>
      <w:r>
        <w:rPr>
          <w:sz w:val="28"/>
          <w:szCs w:val="28"/>
        </w:rPr>
        <w:t>26.06.2023</w:t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79</w:t>
      </w:r>
      <w:r w:rsidR="00E91FB5">
        <w:rPr>
          <w:sz w:val="28"/>
          <w:szCs w:val="28"/>
        </w:rPr>
        <w:t>-</w:t>
      </w:r>
      <w:r w:rsidR="00100214">
        <w:rPr>
          <w:sz w:val="28"/>
          <w:szCs w:val="28"/>
        </w:rPr>
        <w:t>11</w:t>
      </w:r>
    </w:p>
    <w:p w:rsidR="00CF0748" w:rsidRPr="00CF0748" w:rsidRDefault="00CF0748" w:rsidP="00CF0748">
      <w:pPr>
        <w:tabs>
          <w:tab w:val="left" w:pos="6750"/>
        </w:tabs>
        <w:jc w:val="center"/>
        <w:rPr>
          <w:sz w:val="28"/>
          <w:szCs w:val="28"/>
        </w:rPr>
      </w:pPr>
      <w:r w:rsidRPr="00CF0748">
        <w:rPr>
          <w:sz w:val="28"/>
          <w:szCs w:val="28"/>
        </w:rPr>
        <w:t>г. Цимлянск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3671A5" w:rsidRPr="003671A5" w:rsidRDefault="003671A5" w:rsidP="00FB66F0">
      <w:pPr>
        <w:tabs>
          <w:tab w:val="left" w:pos="6946"/>
        </w:tabs>
        <w:ind w:left="1701" w:right="1701"/>
        <w:jc w:val="both"/>
        <w:rPr>
          <w:rFonts w:eastAsia="Calibri"/>
          <w:b/>
          <w:sz w:val="28"/>
          <w:szCs w:val="28"/>
          <w:lang w:eastAsia="en-US"/>
        </w:rPr>
      </w:pPr>
      <w:r w:rsidRPr="003671A5">
        <w:rPr>
          <w:rFonts w:eastAsia="Calibri"/>
          <w:b/>
          <w:sz w:val="28"/>
          <w:szCs w:val="28"/>
          <w:lang w:eastAsia="en-US"/>
        </w:rPr>
        <w:t>О создании Контрольно-ревизионной службы</w:t>
      </w:r>
      <w:r w:rsidR="00FB66F0">
        <w:rPr>
          <w:rFonts w:eastAsia="Calibri"/>
          <w:b/>
          <w:sz w:val="28"/>
          <w:szCs w:val="28"/>
          <w:lang w:eastAsia="en-US"/>
        </w:rPr>
        <w:t xml:space="preserve"> </w:t>
      </w:r>
      <w:r w:rsidR="00FB66F0">
        <w:rPr>
          <w:rFonts w:eastAsia="Calibri"/>
          <w:b/>
          <w:sz w:val="28"/>
          <w:szCs w:val="28"/>
          <w:lang w:eastAsia="en-US"/>
        </w:rPr>
        <w:br/>
      </w:r>
      <w:r w:rsidRPr="003671A5">
        <w:rPr>
          <w:rFonts w:eastAsia="Calibri"/>
          <w:b/>
          <w:sz w:val="28"/>
          <w:szCs w:val="28"/>
          <w:lang w:eastAsia="en-US"/>
        </w:rPr>
        <w:t>при Территориальной избирательной</w:t>
      </w:r>
      <w:r w:rsidR="00FB66F0">
        <w:rPr>
          <w:rFonts w:eastAsia="Calibri"/>
          <w:b/>
          <w:sz w:val="28"/>
          <w:szCs w:val="28"/>
          <w:lang w:eastAsia="en-US"/>
        </w:rPr>
        <w:br/>
      </w:r>
      <w:r w:rsidRPr="003671A5">
        <w:rPr>
          <w:rFonts w:eastAsia="Calibri"/>
          <w:b/>
          <w:sz w:val="28"/>
          <w:szCs w:val="28"/>
          <w:lang w:eastAsia="en-US"/>
        </w:rPr>
        <w:t>комиссии Цимлянского района Ростовской области</w:t>
      </w:r>
    </w:p>
    <w:p w:rsidR="003671A5" w:rsidRDefault="003671A5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A47C7C" w:rsidRPr="00A47C7C" w:rsidRDefault="0043430B" w:rsidP="007B650A">
      <w:pPr>
        <w:pStyle w:val="21"/>
        <w:spacing w:before="0" w:beforeAutospacing="0" w:after="0" w:afterAutospacing="0"/>
        <w:ind w:firstLine="709"/>
        <w:rPr>
          <w:sz w:val="28"/>
          <w:szCs w:val="28"/>
          <w:lang w:val="ru-RU"/>
        </w:rPr>
      </w:pPr>
      <w:r w:rsidRPr="00A47C7C">
        <w:rPr>
          <w:rFonts w:ascii="Times New Roman" w:hAnsi="Times New Roman"/>
          <w:sz w:val="28"/>
          <w:szCs w:val="28"/>
        </w:rPr>
        <w:t xml:space="preserve">В </w:t>
      </w:r>
      <w:r w:rsidR="00B708A8" w:rsidRPr="00A47C7C">
        <w:rPr>
          <w:rFonts w:ascii="Times New Roman" w:hAnsi="Times New Roman"/>
          <w:sz w:val="28"/>
          <w:szCs w:val="28"/>
        </w:rPr>
        <w:t xml:space="preserve">целях 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 xml:space="preserve">обеспечения деятельности </w:t>
      </w:r>
      <w:r w:rsidR="00A47C7C" w:rsidRPr="00A47C7C">
        <w:rPr>
          <w:rFonts w:ascii="Times New Roman" w:hAnsi="Times New Roman"/>
          <w:sz w:val="28"/>
          <w:szCs w:val="28"/>
          <w:lang w:val="ru-RU"/>
        </w:rPr>
        <w:t>к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>онтрольно-ревизионной службы при</w:t>
      </w:r>
      <w:r w:rsidR="00B708A8" w:rsidRPr="00A47C7C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CF0748" w:rsidRPr="00A47C7C">
        <w:rPr>
          <w:rFonts w:ascii="Times New Roman" w:hAnsi="Times New Roman"/>
          <w:bCs/>
          <w:sz w:val="28"/>
          <w:szCs w:val="28"/>
        </w:rPr>
        <w:t>Цимлянского района Ростовской области</w:t>
      </w:r>
      <w:r w:rsidR="00A47C7C">
        <w:rPr>
          <w:rFonts w:ascii="Times New Roman" w:hAnsi="Times New Roman"/>
          <w:bCs/>
          <w:sz w:val="28"/>
          <w:szCs w:val="28"/>
          <w:lang w:val="ru-RU"/>
        </w:rPr>
        <w:t>,</w:t>
      </w:r>
      <w:r w:rsidR="00CF0748">
        <w:rPr>
          <w:bCs/>
          <w:sz w:val="28"/>
          <w:szCs w:val="28"/>
          <w:lang w:val="ru-RU"/>
        </w:rPr>
        <w:t xml:space="preserve"> </w:t>
      </w:r>
      <w:r w:rsidR="00A47C7C" w:rsidRPr="00A47C7C">
        <w:rPr>
          <w:rFonts w:ascii="Times New Roman" w:hAnsi="Times New Roman"/>
          <w:sz w:val="28"/>
        </w:rPr>
        <w:t>созда</w:t>
      </w:r>
      <w:r w:rsidR="00A47C7C">
        <w:rPr>
          <w:rFonts w:ascii="Times New Roman" w:hAnsi="Times New Roman"/>
          <w:sz w:val="28"/>
          <w:lang w:val="ru-RU"/>
        </w:rPr>
        <w:t>нной</w:t>
      </w:r>
      <w:r w:rsidR="00A47C7C" w:rsidRPr="00A47C7C">
        <w:rPr>
          <w:rFonts w:ascii="Times New Roman" w:hAnsi="Times New Roman"/>
          <w:sz w:val="28"/>
        </w:rPr>
        <w:t xml:space="preserve"> на основании статьи 60 Федерального закона от 12.06.2002 № 67-ФЗ «Об основных гарантиях избирательных прав и права на участие в референдуме граждан Российской Федерации», статьи 54 Областного закона от 12.05.2016 № 525-ЗС «О выборах и референдумах в Ростовской области», в период подготовки и проведения </w:t>
      </w:r>
      <w:r w:rsidR="00E91FB5" w:rsidRPr="00E91FB5">
        <w:rPr>
          <w:rFonts w:ascii="Times New Roman" w:hAnsi="Times New Roman"/>
          <w:sz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433EF7">
        <w:rPr>
          <w:rFonts w:ascii="Times New Roman" w:hAnsi="Times New Roman"/>
          <w:sz w:val="28"/>
        </w:rPr>
        <w:t>тному избирательному округу № 1</w:t>
      </w:r>
      <w:r w:rsidR="00A47C7C">
        <w:rPr>
          <w:rFonts w:ascii="Times New Roman" w:hAnsi="Times New Roman"/>
          <w:sz w:val="28"/>
          <w:lang w:val="ru-RU"/>
        </w:rPr>
        <w:t>,</w:t>
      </w:r>
      <w:r w:rsidR="007B650A">
        <w:rPr>
          <w:rFonts w:ascii="Times New Roman" w:hAnsi="Times New Roman"/>
          <w:sz w:val="28"/>
          <w:lang w:val="ru-RU"/>
        </w:rPr>
        <w:t xml:space="preserve"> </w:t>
      </w:r>
      <w:r w:rsidR="00A47C7C" w:rsidRPr="007B650A">
        <w:rPr>
          <w:rFonts w:ascii="Times New Roman" w:hAnsi="Times New Roman"/>
          <w:sz w:val="28"/>
          <w:szCs w:val="28"/>
          <w:lang w:val="ru-RU"/>
        </w:rPr>
        <w:t>Территориальная избирательная комиссия Цимлянского района Ростовской области</w:t>
      </w:r>
    </w:p>
    <w:p w:rsidR="00A47C7C" w:rsidRPr="00A47C7C" w:rsidRDefault="00A47C7C" w:rsidP="00A47C7C">
      <w:pPr>
        <w:pStyle w:val="3"/>
        <w:ind w:firstLine="709"/>
        <w:jc w:val="center"/>
        <w:rPr>
          <w:sz w:val="28"/>
          <w:szCs w:val="28"/>
          <w:lang w:val="ru-RU"/>
        </w:rPr>
      </w:pPr>
      <w:r w:rsidRPr="00A47C7C">
        <w:rPr>
          <w:sz w:val="28"/>
          <w:szCs w:val="28"/>
          <w:lang w:val="ru-RU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</w:p>
    <w:p w:rsidR="003671A5" w:rsidRPr="003671A5" w:rsidRDefault="003671A5" w:rsidP="003671A5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671A5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671A5">
        <w:rPr>
          <w:rFonts w:eastAsia="Calibri"/>
          <w:sz w:val="28"/>
          <w:szCs w:val="28"/>
          <w:lang w:eastAsia="en-US"/>
        </w:rPr>
        <w:t xml:space="preserve">Создать Контрольно – ревизионную службу при </w:t>
      </w:r>
      <w:r w:rsidRPr="003671A5">
        <w:rPr>
          <w:rFonts w:eastAsia="Calibri"/>
          <w:sz w:val="28"/>
          <w:szCs w:val="22"/>
          <w:lang w:eastAsia="en-US"/>
        </w:rPr>
        <w:t>Территориальной избирательной комиссии Цимлянского района Ростовской области</w:t>
      </w:r>
      <w:r w:rsidRPr="003671A5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согласно приложению.</w:t>
      </w:r>
    </w:p>
    <w:p w:rsidR="00E91FB5" w:rsidRDefault="003671A5" w:rsidP="00E91FB5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671A5">
        <w:rPr>
          <w:rFonts w:eastAsia="Calibri"/>
          <w:sz w:val="28"/>
        </w:rPr>
        <w:t>2.</w:t>
      </w:r>
      <w:r>
        <w:rPr>
          <w:rFonts w:eastAsia="Calibri"/>
          <w:sz w:val="28"/>
        </w:rPr>
        <w:t xml:space="preserve"> </w:t>
      </w:r>
      <w:r w:rsidRPr="003671A5">
        <w:rPr>
          <w:color w:val="2E2E2E"/>
          <w:sz w:val="28"/>
          <w:szCs w:val="18"/>
        </w:rPr>
        <w:t xml:space="preserve">Признать утратившим силу постановление Территориальной избирательной комиссии Цимлянского района Ростовской области от </w:t>
      </w:r>
      <w:r w:rsidR="00433EF7">
        <w:rPr>
          <w:rFonts w:eastAsia="Calibri"/>
          <w:sz w:val="28"/>
          <w:szCs w:val="28"/>
          <w:lang w:eastAsia="en-US"/>
        </w:rPr>
        <w:t>01.07.2022</w:t>
      </w:r>
      <w:r w:rsidRPr="003671A5">
        <w:rPr>
          <w:rFonts w:eastAsia="Calibri"/>
          <w:sz w:val="28"/>
          <w:szCs w:val="28"/>
          <w:lang w:eastAsia="en-US"/>
        </w:rPr>
        <w:t xml:space="preserve"> № </w:t>
      </w:r>
      <w:r w:rsidR="00433EF7">
        <w:rPr>
          <w:rFonts w:eastAsia="Calibri"/>
          <w:sz w:val="28"/>
          <w:szCs w:val="28"/>
          <w:lang w:eastAsia="en-US"/>
        </w:rPr>
        <w:t>47-11</w:t>
      </w:r>
      <w:r w:rsidRPr="003671A5">
        <w:rPr>
          <w:rFonts w:eastAsia="Calibri"/>
          <w:sz w:val="28"/>
          <w:szCs w:val="28"/>
          <w:lang w:eastAsia="en-US"/>
        </w:rPr>
        <w:t xml:space="preserve"> «</w:t>
      </w:r>
      <w:r w:rsidR="00E91FB5" w:rsidRPr="00E91FB5">
        <w:rPr>
          <w:rFonts w:eastAsia="Calibri"/>
          <w:sz w:val="28"/>
          <w:szCs w:val="28"/>
          <w:lang w:eastAsia="en-US"/>
        </w:rPr>
        <w:t>О создании Контрольно-ревизионной службы</w:t>
      </w:r>
      <w:r w:rsidR="00E91FB5">
        <w:rPr>
          <w:rFonts w:eastAsia="Calibri"/>
          <w:sz w:val="28"/>
          <w:szCs w:val="28"/>
          <w:lang w:eastAsia="en-US"/>
        </w:rPr>
        <w:t xml:space="preserve"> </w:t>
      </w:r>
      <w:r w:rsidR="00E91FB5" w:rsidRPr="00E91FB5">
        <w:rPr>
          <w:rFonts w:eastAsia="Calibri"/>
          <w:sz w:val="28"/>
          <w:szCs w:val="28"/>
          <w:lang w:eastAsia="en-US"/>
        </w:rPr>
        <w:t>при Территориальной избирательной</w:t>
      </w:r>
      <w:r w:rsidR="00E91FB5">
        <w:rPr>
          <w:rFonts w:eastAsia="Calibri"/>
          <w:sz w:val="28"/>
          <w:szCs w:val="28"/>
          <w:lang w:eastAsia="en-US"/>
        </w:rPr>
        <w:t xml:space="preserve"> </w:t>
      </w:r>
      <w:r w:rsidR="00E91FB5" w:rsidRPr="00E91FB5">
        <w:rPr>
          <w:rFonts w:eastAsia="Calibri"/>
          <w:sz w:val="28"/>
          <w:szCs w:val="28"/>
          <w:lang w:eastAsia="en-US"/>
        </w:rPr>
        <w:t>комиссии Цимлянского района Ростовской области</w:t>
      </w:r>
      <w:r w:rsidRPr="003671A5">
        <w:rPr>
          <w:rFonts w:eastAsia="Calibri"/>
          <w:sz w:val="28"/>
          <w:szCs w:val="28"/>
          <w:lang w:eastAsia="en-US"/>
        </w:rPr>
        <w:t>».</w:t>
      </w:r>
    </w:p>
    <w:p w:rsidR="00B708A8" w:rsidRDefault="003671A5" w:rsidP="00E91FB5">
      <w:pPr>
        <w:spacing w:line="360" w:lineRule="auto"/>
        <w:ind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B708A8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A47C7C" w:rsidRPr="00A47C7C">
        <w:rPr>
          <w:bCs/>
          <w:sz w:val="28"/>
          <w:szCs w:val="28"/>
        </w:rPr>
        <w:t>Цимлянского района Ростовской области</w:t>
      </w:r>
      <w:r w:rsidR="00B708A8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3671A5" w:rsidRPr="003671A5" w:rsidRDefault="003671A5" w:rsidP="003671A5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671A5">
        <w:rPr>
          <w:sz w:val="28"/>
          <w:szCs w:val="28"/>
        </w:rPr>
        <w:t xml:space="preserve">. Контроль за исполнением настоящего постановления возложить на </w:t>
      </w:r>
    </w:p>
    <w:p w:rsidR="003671A5" w:rsidRPr="003671A5" w:rsidRDefault="003671A5" w:rsidP="003671A5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3671A5">
        <w:rPr>
          <w:sz w:val="28"/>
          <w:szCs w:val="28"/>
        </w:rPr>
        <w:t xml:space="preserve">заместителя председателя </w:t>
      </w:r>
      <w:r>
        <w:rPr>
          <w:sz w:val="28"/>
          <w:szCs w:val="28"/>
        </w:rPr>
        <w:t xml:space="preserve">Территориальной избирательной комиссии Цимлянского района Ростовской области </w:t>
      </w:r>
      <w:r w:rsidRPr="003671A5">
        <w:rPr>
          <w:sz w:val="28"/>
          <w:szCs w:val="28"/>
        </w:rPr>
        <w:t xml:space="preserve">Родину </w:t>
      </w:r>
      <w:r w:rsidR="005C70E4">
        <w:rPr>
          <w:sz w:val="28"/>
          <w:szCs w:val="28"/>
        </w:rPr>
        <w:t>Веру Вячеславну.</w:t>
      </w:r>
    </w:p>
    <w:p w:rsidR="003671A5" w:rsidRDefault="003671A5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A47C7C" w:rsidRDefault="00A47C7C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 </w:t>
            </w:r>
            <w:r w:rsidR="0040749A" w:rsidRPr="0040749A">
              <w:rPr>
                <w:sz w:val="28"/>
                <w:szCs w:val="28"/>
              </w:rPr>
              <w:t>А.М. Нефедов</w:t>
            </w:r>
          </w:p>
        </w:tc>
      </w:tr>
      <w:tr w:rsidR="00A47C7C" w:rsidRPr="000C11AF" w:rsidTr="000C11AF">
        <w:tc>
          <w:tcPr>
            <w:tcW w:w="7158" w:type="dxa"/>
          </w:tcPr>
          <w:p w:rsidR="00A47C7C" w:rsidRPr="00433EF7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44"/>
                <w:szCs w:val="44"/>
              </w:rPr>
            </w:pPr>
          </w:p>
        </w:tc>
        <w:tc>
          <w:tcPr>
            <w:tcW w:w="2551" w:type="dxa"/>
            <w:vAlign w:val="bottom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С.В. Бурякова</w:t>
            </w:r>
          </w:p>
        </w:tc>
      </w:tr>
    </w:tbl>
    <w:p w:rsidR="007B650A" w:rsidRPr="007B650A" w:rsidRDefault="00B708A8" w:rsidP="00433EF7">
      <w:pPr>
        <w:pStyle w:val="2"/>
        <w:keepNext w:val="0"/>
        <w:widowControl w:val="0"/>
        <w:spacing w:before="0"/>
        <w:ind w:left="5528"/>
        <w:jc w:val="right"/>
        <w:rPr>
          <w:rFonts w:ascii="Times New Roman" w:eastAsia="Calibri" w:hAnsi="Times New Roman" w:cs="Times New Roman"/>
          <w:color w:val="auto"/>
          <w:sz w:val="28"/>
          <w:szCs w:val="28"/>
          <w:lang w:eastAsia="x-none"/>
        </w:rPr>
      </w:pPr>
      <w:r>
        <w:br w:type="page"/>
      </w:r>
      <w:r w:rsidR="007B650A" w:rsidRPr="007B650A">
        <w:rPr>
          <w:rFonts w:ascii="Times New Roman" w:eastAsia="Calibri" w:hAnsi="Times New Roman" w:cs="Times New Roman"/>
          <w:color w:val="auto"/>
          <w:sz w:val="28"/>
          <w:szCs w:val="28"/>
          <w:lang w:val="x-none" w:eastAsia="x-none"/>
        </w:rPr>
        <w:lastRenderedPageBreak/>
        <w:t>Приложение</w:t>
      </w:r>
      <w:r w:rsidR="007B650A" w:rsidRPr="007B650A">
        <w:rPr>
          <w:rFonts w:ascii="Times New Roman" w:eastAsia="Calibri" w:hAnsi="Times New Roman" w:cs="Times New Roman"/>
          <w:color w:val="auto"/>
          <w:sz w:val="28"/>
          <w:szCs w:val="28"/>
          <w:lang w:eastAsia="x-none"/>
        </w:rPr>
        <w:t xml:space="preserve"> </w:t>
      </w:r>
    </w:p>
    <w:p w:rsidR="007B650A" w:rsidRPr="007B650A" w:rsidRDefault="007B650A" w:rsidP="00433EF7">
      <w:pPr>
        <w:widowControl w:val="0"/>
        <w:ind w:left="5528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Т</w:t>
      </w:r>
      <w:r w:rsidRPr="007B650A">
        <w:rPr>
          <w:sz w:val="28"/>
          <w:szCs w:val="28"/>
        </w:rPr>
        <w:t>ерриториальной избирательной комиссии Цимлянского района</w:t>
      </w:r>
    </w:p>
    <w:p w:rsidR="007B650A" w:rsidRDefault="007B650A" w:rsidP="00433EF7">
      <w:pPr>
        <w:widowControl w:val="0"/>
        <w:ind w:left="5528" w:firstLine="1"/>
        <w:jc w:val="right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 xml:space="preserve">от </w:t>
      </w:r>
      <w:r w:rsidR="00433EF7">
        <w:rPr>
          <w:rFonts w:eastAsia="Calibri"/>
          <w:sz w:val="28"/>
          <w:szCs w:val="28"/>
          <w:lang w:eastAsia="en-US"/>
        </w:rPr>
        <w:t>26.06.2023</w:t>
      </w:r>
      <w:r w:rsidRPr="007B650A">
        <w:rPr>
          <w:rFonts w:eastAsia="Calibri"/>
          <w:sz w:val="28"/>
          <w:szCs w:val="28"/>
          <w:lang w:eastAsia="en-US"/>
        </w:rPr>
        <w:t xml:space="preserve"> № </w:t>
      </w:r>
      <w:r w:rsidR="00433EF7">
        <w:rPr>
          <w:rFonts w:eastAsia="Calibri"/>
          <w:sz w:val="28"/>
          <w:szCs w:val="28"/>
          <w:lang w:eastAsia="en-US"/>
        </w:rPr>
        <w:t>79</w:t>
      </w:r>
      <w:r w:rsidR="00E91FB5">
        <w:rPr>
          <w:rFonts w:eastAsia="Calibri"/>
          <w:sz w:val="28"/>
          <w:szCs w:val="28"/>
          <w:lang w:eastAsia="en-US"/>
        </w:rPr>
        <w:t>-</w:t>
      </w:r>
      <w:r w:rsidR="00100214">
        <w:rPr>
          <w:rFonts w:eastAsia="Calibri"/>
          <w:sz w:val="28"/>
          <w:szCs w:val="28"/>
          <w:lang w:eastAsia="en-US"/>
        </w:rPr>
        <w:t>11</w:t>
      </w:r>
    </w:p>
    <w:p w:rsidR="006901F6" w:rsidRPr="007B650A" w:rsidRDefault="006901F6" w:rsidP="006901F6">
      <w:pPr>
        <w:widowControl w:val="0"/>
        <w:ind w:left="5528" w:firstLine="1"/>
        <w:jc w:val="center"/>
        <w:rPr>
          <w:rFonts w:eastAsia="Calibri"/>
          <w:sz w:val="28"/>
          <w:szCs w:val="28"/>
          <w:lang w:eastAsia="en-US"/>
        </w:rPr>
      </w:pPr>
    </w:p>
    <w:p w:rsidR="007B650A" w:rsidRPr="007B650A" w:rsidRDefault="007B650A" w:rsidP="007B650A">
      <w:pPr>
        <w:spacing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Состав</w:t>
      </w:r>
    </w:p>
    <w:p w:rsidR="007B650A" w:rsidRPr="007B650A" w:rsidRDefault="007B650A" w:rsidP="007B650A">
      <w:pPr>
        <w:spacing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 xml:space="preserve">Контрольно – ревизионной службы при </w:t>
      </w:r>
      <w:r w:rsidRPr="007B650A">
        <w:rPr>
          <w:rFonts w:eastAsia="Calibri"/>
          <w:b/>
          <w:sz w:val="28"/>
          <w:szCs w:val="22"/>
          <w:lang w:eastAsia="en-US"/>
        </w:rPr>
        <w:t>Территориальной избирательной комиссии Цимлянского района Ростовской области</w:t>
      </w:r>
    </w:p>
    <w:p w:rsidR="007B650A" w:rsidRPr="007B650A" w:rsidRDefault="007B650A" w:rsidP="007B650A">
      <w:pPr>
        <w:jc w:val="both"/>
        <w:rPr>
          <w:rFonts w:eastAsia="Calibri"/>
          <w:sz w:val="28"/>
          <w:szCs w:val="28"/>
          <w:lang w:eastAsia="en-US"/>
        </w:rPr>
      </w:pPr>
    </w:p>
    <w:p w:rsidR="007B650A" w:rsidRPr="007B650A" w:rsidRDefault="007B650A" w:rsidP="007B650A">
      <w:pPr>
        <w:spacing w:after="200" w:line="276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Руководитель Контрольно-ревизионной службы:</w:t>
      </w:r>
    </w:p>
    <w:p w:rsidR="007B650A" w:rsidRPr="007B650A" w:rsidRDefault="007B650A" w:rsidP="007B650A">
      <w:pPr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>Родина Вера Вячесла</w:t>
      </w:r>
      <w:r>
        <w:rPr>
          <w:rFonts w:eastAsia="Calibri"/>
          <w:sz w:val="28"/>
          <w:szCs w:val="28"/>
          <w:lang w:eastAsia="en-US"/>
        </w:rPr>
        <w:t>вна – заместитель председателя Т</w:t>
      </w:r>
      <w:r w:rsidRPr="007B650A">
        <w:rPr>
          <w:rFonts w:eastAsia="Calibri"/>
          <w:sz w:val="28"/>
          <w:szCs w:val="28"/>
          <w:lang w:eastAsia="en-US"/>
        </w:rPr>
        <w:t>ерриториальной избирательной комиссии Цимлянского района</w:t>
      </w:r>
      <w:r>
        <w:rPr>
          <w:rFonts w:eastAsia="Calibri"/>
          <w:sz w:val="28"/>
          <w:szCs w:val="28"/>
          <w:lang w:eastAsia="en-US"/>
        </w:rPr>
        <w:t xml:space="preserve"> Ростовской области</w:t>
      </w:r>
      <w:r w:rsidRPr="007B650A">
        <w:rPr>
          <w:rFonts w:eastAsia="Calibri"/>
          <w:sz w:val="28"/>
          <w:szCs w:val="28"/>
          <w:lang w:eastAsia="en-US"/>
        </w:rPr>
        <w:t>.</w:t>
      </w:r>
    </w:p>
    <w:p w:rsidR="007B650A" w:rsidRPr="007B650A" w:rsidRDefault="007B650A" w:rsidP="007B650A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Заместитель руководителя Контрольно-ревизионной службы:</w:t>
      </w:r>
    </w:p>
    <w:p w:rsidR="007B650A" w:rsidRPr="007B650A" w:rsidRDefault="007B650A" w:rsidP="007B650A">
      <w:pPr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>Ков</w:t>
      </w:r>
      <w:r>
        <w:rPr>
          <w:rFonts w:eastAsia="Calibri"/>
          <w:sz w:val="28"/>
          <w:szCs w:val="28"/>
          <w:lang w:eastAsia="en-US"/>
        </w:rPr>
        <w:t>алева Лариса Николаевна - член Т</w:t>
      </w:r>
      <w:r w:rsidRPr="007B650A">
        <w:rPr>
          <w:rFonts w:eastAsia="Calibri"/>
          <w:sz w:val="28"/>
          <w:szCs w:val="28"/>
          <w:lang w:eastAsia="en-US"/>
        </w:rPr>
        <w:t xml:space="preserve">ерриториальной избирательной комиссии Цимлянского района </w:t>
      </w:r>
      <w:r>
        <w:rPr>
          <w:rFonts w:eastAsia="Calibri"/>
          <w:sz w:val="28"/>
          <w:szCs w:val="28"/>
          <w:lang w:eastAsia="en-US"/>
        </w:rPr>
        <w:t>Ростовской области с правом решающего голоса.</w:t>
      </w:r>
    </w:p>
    <w:p w:rsidR="007B650A" w:rsidRDefault="007B650A" w:rsidP="007B650A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Члены КРС: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1"/>
        <w:gridCol w:w="539"/>
        <w:gridCol w:w="7195"/>
      </w:tblGrid>
      <w:tr w:rsidR="00433EF7" w:rsidTr="00433EF7">
        <w:trPr>
          <w:trHeight w:val="1313"/>
        </w:trPr>
        <w:tc>
          <w:tcPr>
            <w:tcW w:w="2121" w:type="dxa"/>
          </w:tcPr>
          <w:p w:rsidR="00433EF7" w:rsidRDefault="00433EF7" w:rsidP="007B650A">
            <w:pPr>
              <w:spacing w:after="200" w:line="360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Широкова Светлана Михайловна</w:t>
            </w:r>
          </w:p>
        </w:tc>
        <w:tc>
          <w:tcPr>
            <w:tcW w:w="539" w:type="dxa"/>
          </w:tcPr>
          <w:p w:rsidR="00433EF7" w:rsidRPr="00433EF7" w:rsidRDefault="00433EF7" w:rsidP="00433EF7">
            <w:pPr>
              <w:spacing w:after="200" w:line="360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195" w:type="dxa"/>
          </w:tcPr>
          <w:p w:rsidR="00433EF7" w:rsidRPr="00433EF7" w:rsidRDefault="00433EF7" w:rsidP="00433EF7">
            <w:pPr>
              <w:jc w:val="both"/>
              <w:rPr>
                <w:rStyle w:val="ae"/>
                <w:rFonts w:eastAsia="Calibri"/>
                <w:b w:val="0"/>
                <w:sz w:val="28"/>
                <w:szCs w:val="28"/>
              </w:rPr>
            </w:pPr>
            <w:r w:rsidRPr="00433EF7">
              <w:rPr>
                <w:rStyle w:val="ae"/>
                <w:rFonts w:eastAsia="Calibri"/>
                <w:b w:val="0"/>
                <w:sz w:val="28"/>
                <w:szCs w:val="28"/>
              </w:rPr>
              <w:t>член Территориальной избирательной комиссии Цимлянского района Ростовской области с правом решающего голоса;</w:t>
            </w:r>
          </w:p>
        </w:tc>
      </w:tr>
      <w:tr w:rsidR="00433EF7" w:rsidTr="00433EF7">
        <w:trPr>
          <w:trHeight w:val="926"/>
        </w:trPr>
        <w:tc>
          <w:tcPr>
            <w:tcW w:w="2121" w:type="dxa"/>
          </w:tcPr>
          <w:p w:rsidR="00433EF7" w:rsidRDefault="00433EF7" w:rsidP="007B650A">
            <w:pPr>
              <w:spacing w:after="200" w:line="360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539" w:type="dxa"/>
          </w:tcPr>
          <w:p w:rsidR="00433EF7" w:rsidRDefault="00433EF7" w:rsidP="007B650A">
            <w:pPr>
              <w:spacing w:after="200" w:line="360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195" w:type="dxa"/>
          </w:tcPr>
          <w:p w:rsidR="00433EF7" w:rsidRPr="00433EF7" w:rsidRDefault="00433EF7" w:rsidP="00433EF7">
            <w:pPr>
              <w:jc w:val="both"/>
              <w:rPr>
                <w:rStyle w:val="ae"/>
                <w:rFonts w:eastAsia="Calibri"/>
                <w:b w:val="0"/>
                <w:sz w:val="28"/>
                <w:szCs w:val="28"/>
              </w:rPr>
            </w:pPr>
            <w:r w:rsidRPr="00433EF7">
              <w:rPr>
                <w:rStyle w:val="ae"/>
                <w:rFonts w:eastAsia="Calibri"/>
                <w:b w:val="0"/>
                <w:sz w:val="28"/>
                <w:szCs w:val="28"/>
              </w:rPr>
              <w:t>представитель О П № 5 МУ МВД России «Волгодонское» (по согласованию);</w:t>
            </w:r>
          </w:p>
        </w:tc>
      </w:tr>
      <w:tr w:rsidR="00433EF7" w:rsidTr="00433EF7">
        <w:tc>
          <w:tcPr>
            <w:tcW w:w="2121" w:type="dxa"/>
          </w:tcPr>
          <w:p w:rsidR="00433EF7" w:rsidRDefault="00433EF7" w:rsidP="007B650A">
            <w:pPr>
              <w:spacing w:after="200" w:line="360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39" w:type="dxa"/>
          </w:tcPr>
          <w:p w:rsidR="00433EF7" w:rsidRDefault="00433EF7" w:rsidP="007B650A">
            <w:pPr>
              <w:spacing w:after="200" w:line="360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195" w:type="dxa"/>
          </w:tcPr>
          <w:p w:rsidR="00433EF7" w:rsidRDefault="00433EF7" w:rsidP="00433EF7">
            <w:pPr>
              <w:jc w:val="both"/>
              <w:rPr>
                <w:rStyle w:val="ae"/>
                <w:rFonts w:eastAsia="Calibri"/>
                <w:b w:val="0"/>
                <w:sz w:val="28"/>
                <w:szCs w:val="28"/>
              </w:rPr>
            </w:pPr>
            <w:r w:rsidRPr="00433EF7">
              <w:rPr>
                <w:rStyle w:val="ae"/>
                <w:rFonts w:eastAsia="Calibri"/>
                <w:b w:val="0"/>
                <w:sz w:val="28"/>
                <w:szCs w:val="28"/>
              </w:rPr>
              <w:t>предствитель Межрайонная ИФНС России № 4 по Ростовской области (по согласованию);</w:t>
            </w:r>
          </w:p>
          <w:p w:rsidR="00433EF7" w:rsidRPr="00433EF7" w:rsidRDefault="00433EF7" w:rsidP="00433EF7">
            <w:pPr>
              <w:jc w:val="both"/>
              <w:rPr>
                <w:rStyle w:val="ae"/>
                <w:rFonts w:eastAsia="Calibri"/>
                <w:b w:val="0"/>
                <w:sz w:val="28"/>
                <w:szCs w:val="28"/>
              </w:rPr>
            </w:pPr>
          </w:p>
        </w:tc>
      </w:tr>
      <w:tr w:rsidR="00433EF7" w:rsidTr="00433EF7">
        <w:tc>
          <w:tcPr>
            <w:tcW w:w="2121" w:type="dxa"/>
          </w:tcPr>
          <w:p w:rsidR="00433EF7" w:rsidRDefault="00433EF7" w:rsidP="007B650A">
            <w:pPr>
              <w:spacing w:after="200" w:line="360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39" w:type="dxa"/>
          </w:tcPr>
          <w:p w:rsidR="00433EF7" w:rsidRDefault="00433EF7" w:rsidP="007B650A">
            <w:pPr>
              <w:spacing w:after="200" w:line="360" w:lineRule="auto"/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195" w:type="dxa"/>
          </w:tcPr>
          <w:p w:rsidR="00433EF7" w:rsidRPr="00433EF7" w:rsidRDefault="00433EF7" w:rsidP="00433EF7">
            <w:pPr>
              <w:jc w:val="both"/>
              <w:rPr>
                <w:rStyle w:val="ae"/>
                <w:rFonts w:eastAsia="Calibri"/>
                <w:b w:val="0"/>
                <w:sz w:val="28"/>
                <w:szCs w:val="28"/>
              </w:rPr>
            </w:pPr>
            <w:r w:rsidRPr="00433EF7">
              <w:rPr>
                <w:rStyle w:val="ae"/>
                <w:rFonts w:eastAsia="Calibri"/>
                <w:b w:val="0"/>
                <w:sz w:val="28"/>
                <w:szCs w:val="28"/>
              </w:rPr>
              <w:t>представитель дополнительного офиса публичного акционерного общества «Сбербанк России» №5221/0881 (по согласованию).</w:t>
            </w:r>
          </w:p>
        </w:tc>
      </w:tr>
    </w:tbl>
    <w:p w:rsidR="00433EF7" w:rsidRPr="007B650A" w:rsidRDefault="00433EF7" w:rsidP="007B650A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</w:p>
    <w:sectPr w:rsidR="00433EF7" w:rsidRPr="007B650A" w:rsidSect="00E91FB5">
      <w:pgSz w:w="11906" w:h="16838"/>
      <w:pgMar w:top="1134" w:right="56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093" w:rsidRDefault="00501093" w:rsidP="00494B1D">
      <w:r>
        <w:separator/>
      </w:r>
    </w:p>
  </w:endnote>
  <w:endnote w:type="continuationSeparator" w:id="0">
    <w:p w:rsidR="00501093" w:rsidRDefault="00501093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093" w:rsidRDefault="00501093" w:rsidP="00494B1D">
      <w:r>
        <w:separator/>
      </w:r>
    </w:p>
  </w:footnote>
  <w:footnote w:type="continuationSeparator" w:id="0">
    <w:p w:rsidR="00501093" w:rsidRDefault="00501093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628F5"/>
    <w:rsid w:val="000C11AF"/>
    <w:rsid w:val="00100214"/>
    <w:rsid w:val="00174CD8"/>
    <w:rsid w:val="0019503D"/>
    <w:rsid w:val="002514F4"/>
    <w:rsid w:val="00254C08"/>
    <w:rsid w:val="0028715D"/>
    <w:rsid w:val="002E696B"/>
    <w:rsid w:val="00344498"/>
    <w:rsid w:val="003671A5"/>
    <w:rsid w:val="003B7760"/>
    <w:rsid w:val="0040749A"/>
    <w:rsid w:val="00433EF7"/>
    <w:rsid w:val="0043430B"/>
    <w:rsid w:val="0049475F"/>
    <w:rsid w:val="00494B1D"/>
    <w:rsid w:val="00501093"/>
    <w:rsid w:val="005412C4"/>
    <w:rsid w:val="005C4309"/>
    <w:rsid w:val="005C70E4"/>
    <w:rsid w:val="005D3BEF"/>
    <w:rsid w:val="005E418E"/>
    <w:rsid w:val="006550BA"/>
    <w:rsid w:val="006828F6"/>
    <w:rsid w:val="006901F6"/>
    <w:rsid w:val="00697777"/>
    <w:rsid w:val="006F2548"/>
    <w:rsid w:val="006F484E"/>
    <w:rsid w:val="007409F2"/>
    <w:rsid w:val="007952D5"/>
    <w:rsid w:val="007A3566"/>
    <w:rsid w:val="007B650A"/>
    <w:rsid w:val="008654E2"/>
    <w:rsid w:val="008F7711"/>
    <w:rsid w:val="00907D45"/>
    <w:rsid w:val="00911D3E"/>
    <w:rsid w:val="00960545"/>
    <w:rsid w:val="00991A47"/>
    <w:rsid w:val="009B3844"/>
    <w:rsid w:val="009F1AE9"/>
    <w:rsid w:val="00A32C51"/>
    <w:rsid w:val="00A44FBB"/>
    <w:rsid w:val="00A47C7C"/>
    <w:rsid w:val="00A852C8"/>
    <w:rsid w:val="00AA300A"/>
    <w:rsid w:val="00AB7E8E"/>
    <w:rsid w:val="00B136A9"/>
    <w:rsid w:val="00B42C97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CF0748"/>
    <w:rsid w:val="00D019EF"/>
    <w:rsid w:val="00D10E54"/>
    <w:rsid w:val="00D245AA"/>
    <w:rsid w:val="00D34407"/>
    <w:rsid w:val="00DB0E48"/>
    <w:rsid w:val="00DD277F"/>
    <w:rsid w:val="00DE54DF"/>
    <w:rsid w:val="00E02A50"/>
    <w:rsid w:val="00E82D47"/>
    <w:rsid w:val="00E86ACB"/>
    <w:rsid w:val="00E91FB5"/>
    <w:rsid w:val="00ED5051"/>
    <w:rsid w:val="00F85EF1"/>
    <w:rsid w:val="00FB05C6"/>
    <w:rsid w:val="00FB66F0"/>
    <w:rsid w:val="00FC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8E4F92-30FB-4333-8807-7ABC40D80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2">
    <w:name w:val="heading 2"/>
    <w:basedOn w:val="a"/>
    <w:next w:val="a"/>
    <w:link w:val="20"/>
    <w:semiHidden/>
    <w:unhideWhenUsed/>
    <w:qFormat/>
    <w:rsid w:val="007B65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2">
    <w:name w:val="Основной текст 2 Знак"/>
    <w:link w:val="21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7B650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23">
    <w:name w:val="Body Text Indent 2"/>
    <w:basedOn w:val="a"/>
    <w:link w:val="24"/>
    <w:semiHidden/>
    <w:unhideWhenUsed/>
    <w:rsid w:val="007B650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semiHidden/>
    <w:rsid w:val="007B650A"/>
  </w:style>
  <w:style w:type="paragraph" w:styleId="aa">
    <w:name w:val="Title"/>
    <w:basedOn w:val="a"/>
    <w:next w:val="a"/>
    <w:link w:val="ab"/>
    <w:qFormat/>
    <w:rsid w:val="00433EF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ние Знак"/>
    <w:basedOn w:val="a0"/>
    <w:link w:val="aa"/>
    <w:rsid w:val="00433E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c">
    <w:name w:val="Subtitle"/>
    <w:basedOn w:val="a"/>
    <w:next w:val="a"/>
    <w:link w:val="ad"/>
    <w:qFormat/>
    <w:rsid w:val="00433EF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d">
    <w:name w:val="Подзаголовок Знак"/>
    <w:basedOn w:val="a0"/>
    <w:link w:val="ac"/>
    <w:rsid w:val="00433EF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ae">
    <w:name w:val="Strong"/>
    <w:basedOn w:val="a0"/>
    <w:qFormat/>
    <w:rsid w:val="00433E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7A3C2-F206-4AB0-B262-D9C1F4A53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Сергей</cp:lastModifiedBy>
  <cp:revision>12</cp:revision>
  <cp:lastPrinted>2022-06-28T05:40:00Z</cp:lastPrinted>
  <dcterms:created xsi:type="dcterms:W3CDTF">2021-07-28T13:09:00Z</dcterms:created>
  <dcterms:modified xsi:type="dcterms:W3CDTF">2023-06-23T21:48:00Z</dcterms:modified>
</cp:coreProperties>
</file>