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AB4" w:rsidRDefault="00960163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6pt;height:47.6pt;visibility:visible">
            <v:imagedata r:id="rId8" o:title=""/>
          </v:shape>
        </w:pict>
      </w:r>
    </w:p>
    <w:p w:rsidR="007803F9" w:rsidRDefault="007803F9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803F9" w:rsidRDefault="00573F8A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ЦИМЛЯНСКОГО</w:t>
      </w:r>
      <w:r w:rsidR="007803F9">
        <w:rPr>
          <w:b/>
          <w:sz w:val="32"/>
        </w:rPr>
        <w:t xml:space="preserve">  РАЙОНА  РОСТОВСКОЙ  ОБЛАСТИ  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7803F9" w:rsidP="007803F9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215B89" w:rsidP="001A524B">
      <w:pPr>
        <w:tabs>
          <w:tab w:val="left" w:pos="6750"/>
        </w:tabs>
        <w:jc w:val="both"/>
      </w:pPr>
      <w:r>
        <w:t>1</w:t>
      </w:r>
      <w:r w:rsidR="003947FF">
        <w:t>2</w:t>
      </w:r>
      <w:r w:rsidR="001A524B">
        <w:t xml:space="preserve"> </w:t>
      </w:r>
      <w:r>
        <w:t>января</w:t>
      </w:r>
      <w:r w:rsidR="007803F9">
        <w:t xml:space="preserve"> 20</w:t>
      </w:r>
      <w:r w:rsidR="001A524B">
        <w:t>2</w:t>
      </w:r>
      <w:r w:rsidR="00205A4C">
        <w:t>3</w:t>
      </w:r>
      <w:r w:rsidR="007803F9">
        <w:t xml:space="preserve"> года</w:t>
      </w:r>
      <w:r w:rsidR="007803F9">
        <w:tab/>
      </w:r>
      <w:r w:rsidR="007803F9">
        <w:tab/>
      </w:r>
      <w:r w:rsidR="007803F9">
        <w:tab/>
      </w:r>
      <w:r w:rsidR="001A524B">
        <w:t xml:space="preserve">      </w:t>
      </w:r>
      <w:r w:rsidR="004845E9">
        <w:t xml:space="preserve">  </w:t>
      </w:r>
      <w:r w:rsidR="001A524B">
        <w:t xml:space="preserve">  </w:t>
      </w:r>
      <w:r w:rsidR="007803F9">
        <w:t xml:space="preserve">№ </w:t>
      </w:r>
      <w:r w:rsidR="00205A4C">
        <w:t>69-1</w:t>
      </w:r>
    </w:p>
    <w:p w:rsidR="007803F9" w:rsidRDefault="00573F8A" w:rsidP="007803F9">
      <w:pPr>
        <w:tabs>
          <w:tab w:val="left" w:pos="6750"/>
        </w:tabs>
      </w:pPr>
      <w:r>
        <w:t>г. Цимлянск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953"/>
      </w:tblGrid>
      <w:tr w:rsidR="00E504AC" w:rsidRPr="00EB7485" w:rsidTr="004D305E">
        <w:tc>
          <w:tcPr>
            <w:tcW w:w="5953" w:type="dxa"/>
            <w:shd w:val="clear" w:color="auto" w:fill="auto"/>
          </w:tcPr>
          <w:p w:rsidR="00E504AC" w:rsidRPr="00EB7485" w:rsidRDefault="00E504AC" w:rsidP="00215B89">
            <w:pPr>
              <w:jc w:val="both"/>
              <w:rPr>
                <w:b/>
              </w:rPr>
            </w:pPr>
          </w:p>
        </w:tc>
      </w:tr>
    </w:tbl>
    <w:p w:rsidR="00215B89" w:rsidRPr="00215B89" w:rsidRDefault="00215B89" w:rsidP="00215B89">
      <w:pPr>
        <w:ind w:left="2127" w:right="2124"/>
        <w:jc w:val="both"/>
        <w:rPr>
          <w:rFonts w:eastAsia="Calibri"/>
          <w:b/>
          <w:bCs/>
          <w:lang w:eastAsia="en-US"/>
        </w:rPr>
      </w:pPr>
      <w:r w:rsidRPr="00215B89">
        <w:rPr>
          <w:rFonts w:eastAsia="Calibri"/>
          <w:b/>
          <w:bCs/>
          <w:lang w:eastAsia="en-US"/>
        </w:rPr>
        <w:t xml:space="preserve">О Плане работы Территориальной избирательной комиссии </w:t>
      </w:r>
      <w:r>
        <w:rPr>
          <w:rFonts w:eastAsia="Calibri"/>
          <w:b/>
          <w:bCs/>
          <w:lang w:eastAsia="en-US"/>
        </w:rPr>
        <w:t>Цимлянского</w:t>
      </w:r>
      <w:r w:rsidRPr="00215B89">
        <w:rPr>
          <w:rFonts w:eastAsia="Calibri"/>
          <w:b/>
          <w:bCs/>
          <w:lang w:eastAsia="en-US"/>
        </w:rPr>
        <w:t xml:space="preserve"> района Ростовской области на 202</w:t>
      </w:r>
      <w:r w:rsidR="00205A4C">
        <w:rPr>
          <w:rFonts w:eastAsia="Calibri"/>
          <w:b/>
          <w:bCs/>
          <w:lang w:eastAsia="en-US"/>
        </w:rPr>
        <w:t>3</w:t>
      </w:r>
      <w:r w:rsidRPr="00215B89">
        <w:rPr>
          <w:rFonts w:eastAsia="Calibri"/>
          <w:b/>
          <w:bCs/>
          <w:lang w:eastAsia="en-US"/>
        </w:rPr>
        <w:t xml:space="preserve"> год</w:t>
      </w:r>
    </w:p>
    <w:p w:rsidR="00215B89" w:rsidRPr="00215B89" w:rsidRDefault="00215B89" w:rsidP="00215B89">
      <w:pPr>
        <w:ind w:left="2127" w:right="2124"/>
        <w:jc w:val="both"/>
        <w:rPr>
          <w:rFonts w:eastAsia="Calibri"/>
          <w:b/>
          <w:lang w:eastAsia="en-US"/>
        </w:rPr>
      </w:pPr>
    </w:p>
    <w:p w:rsidR="004845E9" w:rsidRDefault="00215B89" w:rsidP="004845E9">
      <w:pPr>
        <w:spacing w:line="23" w:lineRule="atLeast"/>
        <w:ind w:firstLine="709"/>
        <w:jc w:val="both"/>
        <w:rPr>
          <w:rFonts w:eastAsia="Calibri"/>
          <w:lang w:eastAsia="en-US"/>
        </w:rPr>
      </w:pPr>
      <w:r w:rsidRPr="00215B89">
        <w:rPr>
          <w:rFonts w:eastAsia="Calibri"/>
          <w:kern w:val="1"/>
          <w:lang w:eastAsia="hi-IN" w:bidi="hi-IN"/>
        </w:rPr>
        <w:t xml:space="preserve">Рассмотрев проект Плана работы Территориальной избирательной комиссии </w:t>
      </w:r>
      <w:r>
        <w:rPr>
          <w:rFonts w:eastAsia="Calibri"/>
          <w:kern w:val="1"/>
          <w:lang w:eastAsia="hi-IN" w:bidi="hi-IN"/>
        </w:rPr>
        <w:t>Цимлянского</w:t>
      </w:r>
      <w:r w:rsidRPr="00215B89">
        <w:rPr>
          <w:rFonts w:eastAsia="Calibri"/>
          <w:kern w:val="1"/>
          <w:lang w:eastAsia="hi-IN" w:bidi="hi-IN"/>
        </w:rPr>
        <w:t xml:space="preserve"> района Ростовской области на 202</w:t>
      </w:r>
      <w:r w:rsidR="00205A4C">
        <w:rPr>
          <w:rFonts w:eastAsia="Calibri"/>
          <w:kern w:val="1"/>
          <w:lang w:eastAsia="hi-IN" w:bidi="hi-IN"/>
        </w:rPr>
        <w:t>3</w:t>
      </w:r>
      <w:r w:rsidRPr="00215B89">
        <w:rPr>
          <w:rFonts w:eastAsia="Calibri"/>
          <w:kern w:val="1"/>
          <w:lang w:eastAsia="hi-IN" w:bidi="hi-IN"/>
        </w:rPr>
        <w:t xml:space="preserve"> год </w:t>
      </w:r>
      <w:r w:rsidR="001D6DB0">
        <w:rPr>
          <w:rFonts w:eastAsia="Calibri"/>
          <w:kern w:val="1"/>
          <w:lang w:eastAsia="hi-IN" w:bidi="hi-IN"/>
        </w:rPr>
        <w:t xml:space="preserve">                            </w:t>
      </w:r>
      <w:r w:rsidRPr="00215B89">
        <w:rPr>
          <w:rFonts w:eastAsia="Calibri"/>
          <w:kern w:val="1"/>
          <w:lang w:eastAsia="hi-IN" w:bidi="hi-IN"/>
        </w:rPr>
        <w:t xml:space="preserve">(далее – План), руководствуясь статьей 26 Федерального закона от 12.06.2002 </w:t>
      </w:r>
      <w:r>
        <w:rPr>
          <w:rFonts w:eastAsia="Calibri"/>
          <w:kern w:val="1"/>
          <w:lang w:eastAsia="hi-IN" w:bidi="hi-IN"/>
        </w:rPr>
        <w:t xml:space="preserve">                 </w:t>
      </w:r>
      <w:r w:rsidRPr="00215B89">
        <w:rPr>
          <w:rFonts w:eastAsia="Calibri"/>
          <w:kern w:val="1"/>
          <w:lang w:eastAsia="hi-IN" w:bidi="hi-IN"/>
        </w:rPr>
        <w:t xml:space="preserve">№ 67-ФЗ «Об основных гарантиях избирательных прав и права на участие в референдуме граждан Российской Федерации», а также Постановлением Избирательной комиссии Ростовской области от </w:t>
      </w:r>
      <w:r w:rsidR="00205A4C">
        <w:rPr>
          <w:rFonts w:eastAsia="Calibri"/>
          <w:kern w:val="1"/>
          <w:lang w:eastAsia="hi-IN" w:bidi="hi-IN"/>
        </w:rPr>
        <w:t>22.12.2022</w:t>
      </w:r>
      <w:r w:rsidRPr="00215B89">
        <w:rPr>
          <w:rFonts w:eastAsia="Calibri"/>
          <w:kern w:val="1"/>
          <w:lang w:eastAsia="hi-IN" w:bidi="hi-IN"/>
        </w:rPr>
        <w:t xml:space="preserve"> № </w:t>
      </w:r>
      <w:r w:rsidR="00205A4C">
        <w:rPr>
          <w:rFonts w:eastAsia="Calibri"/>
          <w:kern w:val="1"/>
          <w:lang w:eastAsia="hi-IN" w:bidi="hi-IN"/>
        </w:rPr>
        <w:t>13-1</w:t>
      </w:r>
      <w:r w:rsidRPr="00215B89">
        <w:rPr>
          <w:rFonts w:eastAsia="Calibri"/>
          <w:kern w:val="1"/>
          <w:lang w:eastAsia="hi-IN" w:bidi="hi-IN"/>
        </w:rPr>
        <w:t xml:space="preserve"> </w:t>
      </w:r>
      <w:r w:rsidR="001D6DB0">
        <w:rPr>
          <w:rFonts w:eastAsia="Calibri"/>
          <w:kern w:val="1"/>
          <w:lang w:eastAsia="hi-IN" w:bidi="hi-IN"/>
        </w:rPr>
        <w:t xml:space="preserve">                        </w:t>
      </w:r>
      <w:r w:rsidRPr="00215B89">
        <w:rPr>
          <w:rFonts w:eastAsia="Calibri"/>
          <w:kern w:val="1"/>
          <w:lang w:eastAsia="hi-IN" w:bidi="hi-IN"/>
        </w:rPr>
        <w:t>«</w:t>
      </w:r>
      <w:r w:rsidR="00205A4C" w:rsidRPr="00205A4C">
        <w:rPr>
          <w:rFonts w:eastAsia="Calibri"/>
          <w:bCs/>
          <w:lang w:eastAsia="en-US"/>
        </w:rPr>
        <w:t>О Плане работы Избирательной комиссии Ростовской области на 2023 год</w:t>
      </w:r>
      <w:r w:rsidRPr="00215B89">
        <w:rPr>
          <w:rFonts w:eastAsia="Calibri"/>
          <w:kern w:val="1"/>
          <w:lang w:eastAsia="hi-IN" w:bidi="hi-IN"/>
        </w:rPr>
        <w:t>»,</w:t>
      </w:r>
      <w:r w:rsidR="004845E9">
        <w:rPr>
          <w:rFonts w:eastAsia="Calibri"/>
          <w:kern w:val="1"/>
          <w:lang w:eastAsia="hi-IN" w:bidi="hi-IN"/>
        </w:rPr>
        <w:t xml:space="preserve"> </w:t>
      </w:r>
      <w:r w:rsidRPr="00215B89">
        <w:rPr>
          <w:rFonts w:eastAsia="Calibri"/>
          <w:lang w:eastAsia="en-US"/>
        </w:rPr>
        <w:t xml:space="preserve">Территориальная избирательная комиссия </w:t>
      </w:r>
      <w:r>
        <w:rPr>
          <w:rFonts w:eastAsia="Calibri"/>
          <w:lang w:eastAsia="en-US"/>
        </w:rPr>
        <w:t xml:space="preserve">Цимлянского </w:t>
      </w:r>
      <w:r w:rsidRPr="00215B89">
        <w:rPr>
          <w:rFonts w:eastAsia="Calibri"/>
          <w:lang w:eastAsia="en-US"/>
        </w:rPr>
        <w:t xml:space="preserve">района Ростовской области </w:t>
      </w:r>
    </w:p>
    <w:p w:rsidR="00215B89" w:rsidRPr="00215B89" w:rsidRDefault="00215B89" w:rsidP="004845E9">
      <w:pPr>
        <w:spacing w:line="23" w:lineRule="atLeast"/>
        <w:rPr>
          <w:rFonts w:eastAsia="Calibri"/>
          <w:lang w:eastAsia="en-US"/>
        </w:rPr>
      </w:pPr>
      <w:r w:rsidRPr="00215B89">
        <w:rPr>
          <w:rFonts w:eastAsia="Calibri"/>
          <w:lang w:eastAsia="en-US"/>
        </w:rPr>
        <w:t>ПОСТАНОВЛЯЕТ:</w:t>
      </w:r>
    </w:p>
    <w:p w:rsidR="00215B89" w:rsidRPr="00215B89" w:rsidRDefault="00215B89" w:rsidP="00215B89">
      <w:pPr>
        <w:spacing w:line="23" w:lineRule="atLeast"/>
        <w:ind w:firstLine="709"/>
        <w:jc w:val="both"/>
        <w:rPr>
          <w:rFonts w:eastAsia="Calibri"/>
          <w:lang w:eastAsia="en-US"/>
        </w:rPr>
      </w:pPr>
    </w:p>
    <w:p w:rsidR="00215B89" w:rsidRDefault="00215B89" w:rsidP="001D6DB0">
      <w:pPr>
        <w:numPr>
          <w:ilvl w:val="0"/>
          <w:numId w:val="6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rFonts w:eastAsia="Calibri"/>
          <w:kern w:val="1"/>
          <w:lang w:eastAsia="hi-IN" w:bidi="hi-IN"/>
        </w:rPr>
      </w:pPr>
      <w:r w:rsidRPr="00215B89">
        <w:rPr>
          <w:rFonts w:eastAsia="Calibri"/>
          <w:kern w:val="1"/>
          <w:lang w:eastAsia="hi-IN" w:bidi="hi-IN"/>
        </w:rPr>
        <w:t xml:space="preserve">Утвердить План работы Территориальной избирательной комиссии </w:t>
      </w:r>
      <w:r w:rsidR="001D6DB0">
        <w:rPr>
          <w:rFonts w:eastAsia="Calibri"/>
          <w:kern w:val="1"/>
          <w:lang w:eastAsia="hi-IN" w:bidi="hi-IN"/>
        </w:rPr>
        <w:t>Цимлянского</w:t>
      </w:r>
      <w:r w:rsidRPr="00215B89">
        <w:rPr>
          <w:rFonts w:eastAsia="Calibri"/>
          <w:kern w:val="1"/>
          <w:lang w:eastAsia="hi-IN" w:bidi="hi-IN"/>
        </w:rPr>
        <w:t xml:space="preserve"> района Ростовской области на 202</w:t>
      </w:r>
      <w:r w:rsidR="00205A4C">
        <w:rPr>
          <w:rFonts w:eastAsia="Calibri"/>
          <w:kern w:val="1"/>
          <w:lang w:eastAsia="hi-IN" w:bidi="hi-IN"/>
        </w:rPr>
        <w:t>3</w:t>
      </w:r>
      <w:r w:rsidRPr="00215B89">
        <w:rPr>
          <w:rFonts w:eastAsia="Calibri"/>
          <w:kern w:val="1"/>
          <w:lang w:eastAsia="hi-IN" w:bidi="hi-IN"/>
        </w:rPr>
        <w:t xml:space="preserve"> год </w:t>
      </w:r>
      <w:r w:rsidR="00F0307A" w:rsidRPr="00F0307A">
        <w:rPr>
          <w:rFonts w:eastAsia="Calibri"/>
          <w:bCs/>
          <w:kern w:val="1"/>
          <w:lang w:eastAsia="hi-IN" w:bidi="hi-IN"/>
        </w:rPr>
        <w:t>согласн</w:t>
      </w:r>
      <w:r w:rsidR="00F0307A">
        <w:rPr>
          <w:rFonts w:eastAsia="Calibri"/>
          <w:bCs/>
          <w:kern w:val="1"/>
          <w:lang w:eastAsia="hi-IN" w:bidi="hi-IN"/>
        </w:rPr>
        <w:t xml:space="preserve">о  </w:t>
      </w:r>
      <w:r w:rsidR="003D7390">
        <w:rPr>
          <w:rFonts w:eastAsia="Calibri"/>
          <w:bCs/>
          <w:kern w:val="1"/>
          <w:lang w:eastAsia="hi-IN" w:bidi="hi-IN"/>
        </w:rPr>
        <w:t xml:space="preserve">                      приложению</w:t>
      </w:r>
      <w:r w:rsidR="00F0307A">
        <w:rPr>
          <w:rFonts w:eastAsia="Calibri"/>
          <w:bCs/>
          <w:kern w:val="1"/>
          <w:lang w:eastAsia="hi-IN" w:bidi="hi-IN"/>
        </w:rPr>
        <w:t>.</w:t>
      </w:r>
    </w:p>
    <w:p w:rsidR="00215B89" w:rsidRPr="00215B89" w:rsidRDefault="00215B89" w:rsidP="001D6DB0">
      <w:pPr>
        <w:numPr>
          <w:ilvl w:val="0"/>
          <w:numId w:val="6"/>
        </w:numPr>
        <w:tabs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rFonts w:eastAsia="Calibri"/>
          <w:kern w:val="1"/>
          <w:lang w:eastAsia="hi-IN" w:bidi="hi-IN"/>
        </w:rPr>
      </w:pPr>
      <w:r w:rsidRPr="00215B89">
        <w:rPr>
          <w:rFonts w:eastAsia="Calibri"/>
          <w:lang w:eastAsia="en-US"/>
        </w:rPr>
        <w:t xml:space="preserve">Разместить настоящее постановление на сайте Территориальной избирательной комиссии </w:t>
      </w:r>
      <w:r w:rsidR="001D6DB0">
        <w:rPr>
          <w:rFonts w:eastAsia="Calibri"/>
          <w:lang w:eastAsia="en-US"/>
        </w:rPr>
        <w:t>Цимлянского</w:t>
      </w:r>
      <w:r w:rsidRPr="00215B89">
        <w:rPr>
          <w:rFonts w:eastAsia="Calibri"/>
          <w:lang w:eastAsia="en-US"/>
        </w:rPr>
        <w:t xml:space="preserve"> района Ростовской области в информационно-телекоммуникационной сети «Интернет».</w:t>
      </w:r>
    </w:p>
    <w:p w:rsidR="00215B89" w:rsidRPr="00215B89" w:rsidRDefault="00215B89" w:rsidP="00F40279">
      <w:pPr>
        <w:numPr>
          <w:ilvl w:val="0"/>
          <w:numId w:val="6"/>
        </w:numPr>
        <w:tabs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rFonts w:eastAsia="Calibri"/>
          <w:kern w:val="1"/>
          <w:lang w:eastAsia="hi-IN" w:bidi="hi-IN"/>
        </w:rPr>
      </w:pPr>
      <w:r w:rsidRPr="00215B89">
        <w:rPr>
          <w:rFonts w:eastAsia="Calibri"/>
          <w:kern w:val="1"/>
          <w:lang w:eastAsia="hi-IN" w:bidi="hi-IN"/>
        </w:rPr>
        <w:t xml:space="preserve">Возложить контроль за выполнением настоящего постановления на секретаря Территориальной избирательной комиссии </w:t>
      </w:r>
      <w:r w:rsidR="001D6DB0">
        <w:rPr>
          <w:rFonts w:eastAsia="Calibri"/>
          <w:kern w:val="1"/>
          <w:lang w:eastAsia="hi-IN" w:bidi="hi-IN"/>
        </w:rPr>
        <w:t xml:space="preserve">Цимлянского </w:t>
      </w:r>
      <w:r w:rsidRPr="00215B89">
        <w:rPr>
          <w:rFonts w:eastAsia="Calibri"/>
          <w:kern w:val="1"/>
          <w:lang w:eastAsia="hi-IN" w:bidi="hi-IN"/>
        </w:rPr>
        <w:t xml:space="preserve">района Ростовской области </w:t>
      </w:r>
      <w:r w:rsidR="001D6DB0">
        <w:rPr>
          <w:rFonts w:eastAsia="Calibri"/>
          <w:kern w:val="1"/>
          <w:lang w:eastAsia="hi-IN" w:bidi="hi-IN"/>
        </w:rPr>
        <w:t>Бурякову Светлану Владимировну.</w:t>
      </w:r>
    </w:p>
    <w:p w:rsidR="004D305E" w:rsidRPr="004D305E" w:rsidRDefault="004D305E" w:rsidP="00F40279">
      <w:pPr>
        <w:spacing w:line="360" w:lineRule="auto"/>
        <w:jc w:val="left"/>
        <w:rPr>
          <w:color w:val="000000"/>
        </w:rPr>
      </w:pPr>
    </w:p>
    <w:p w:rsidR="004D305E" w:rsidRPr="004D305E" w:rsidRDefault="004D305E" w:rsidP="00205A4C">
      <w:pPr>
        <w:spacing w:line="480" w:lineRule="auto"/>
        <w:jc w:val="left"/>
      </w:pPr>
      <w:r w:rsidRPr="004D305E">
        <w:t xml:space="preserve">Председатель комиссии                                                     </w:t>
      </w:r>
      <w:r w:rsidR="001A524B">
        <w:t xml:space="preserve"> </w:t>
      </w:r>
      <w:r w:rsidRPr="004D305E">
        <w:t xml:space="preserve">          </w:t>
      </w:r>
      <w:r w:rsidR="00205A4C">
        <w:t xml:space="preserve">    А.М. Нефедов</w:t>
      </w:r>
    </w:p>
    <w:p w:rsidR="00DA1674" w:rsidRDefault="004D305E" w:rsidP="00D47EB2">
      <w:pPr>
        <w:spacing w:line="480" w:lineRule="auto"/>
        <w:jc w:val="left"/>
      </w:pPr>
      <w:r w:rsidRPr="004D305E">
        <w:t xml:space="preserve">Секретарь комиссии                                             </w:t>
      </w:r>
      <w:bookmarkStart w:id="0" w:name="_GoBack"/>
      <w:bookmarkEnd w:id="0"/>
      <w:r w:rsidRPr="004D305E">
        <w:t xml:space="preserve">                     </w:t>
      </w:r>
      <w:r w:rsidR="001A524B">
        <w:t xml:space="preserve">   </w:t>
      </w:r>
      <w:r w:rsidR="00205A4C">
        <w:t xml:space="preserve">    </w:t>
      </w:r>
      <w:r w:rsidR="001A524B">
        <w:t xml:space="preserve"> С.В. Бурякова</w:t>
      </w:r>
    </w:p>
    <w:sectPr w:rsidR="00DA1674" w:rsidSect="00D47EB2">
      <w:pgSz w:w="11906" w:h="16838" w:code="9"/>
      <w:pgMar w:top="567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163" w:rsidRDefault="00960163" w:rsidP="00C23CD7">
      <w:r>
        <w:separator/>
      </w:r>
    </w:p>
  </w:endnote>
  <w:endnote w:type="continuationSeparator" w:id="0">
    <w:p w:rsidR="00960163" w:rsidRDefault="0096016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163" w:rsidRDefault="00960163" w:rsidP="00C23CD7">
      <w:r>
        <w:separator/>
      </w:r>
    </w:p>
  </w:footnote>
  <w:footnote w:type="continuationSeparator" w:id="0">
    <w:p w:rsidR="00960163" w:rsidRDefault="00960163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2">
    <w:nsid w:val="06285401"/>
    <w:multiLevelType w:val="hybridMultilevel"/>
    <w:tmpl w:val="FD8213DC"/>
    <w:lvl w:ilvl="0" w:tplc="999434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D193333"/>
    <w:multiLevelType w:val="hybridMultilevel"/>
    <w:tmpl w:val="D0CC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10989"/>
    <w:multiLevelType w:val="hybridMultilevel"/>
    <w:tmpl w:val="F3884844"/>
    <w:lvl w:ilvl="0" w:tplc="AE5A6082">
      <w:start w:val="1"/>
      <w:numFmt w:val="decimal"/>
      <w:lvlText w:val="3.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2902ACD"/>
    <w:multiLevelType w:val="hybridMultilevel"/>
    <w:tmpl w:val="C7A49290"/>
    <w:lvl w:ilvl="0" w:tplc="3C307220">
      <w:start w:val="1"/>
      <w:numFmt w:val="decimal"/>
      <w:lvlText w:val="9.%1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9863981"/>
    <w:multiLevelType w:val="hybridMultilevel"/>
    <w:tmpl w:val="9E5E1CD6"/>
    <w:lvl w:ilvl="0" w:tplc="603AE8FA">
      <w:start w:val="1"/>
      <w:numFmt w:val="decimal"/>
      <w:lvlText w:val="4.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866125"/>
    <w:multiLevelType w:val="hybridMultilevel"/>
    <w:tmpl w:val="820EB8CA"/>
    <w:lvl w:ilvl="0" w:tplc="D408F1D8">
      <w:start w:val="1"/>
      <w:numFmt w:val="decimal"/>
      <w:lvlText w:val="2.%1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8C573E0"/>
    <w:multiLevelType w:val="hybridMultilevel"/>
    <w:tmpl w:val="7F845570"/>
    <w:lvl w:ilvl="0" w:tplc="94C6FE60">
      <w:start w:val="1"/>
      <w:numFmt w:val="decimal"/>
      <w:lvlText w:val="1.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56" w:hanging="360"/>
      </w:pPr>
    </w:lvl>
    <w:lvl w:ilvl="2" w:tplc="0419001B">
      <w:start w:val="1"/>
      <w:numFmt w:val="lowerRoman"/>
      <w:lvlText w:val="%3."/>
      <w:lvlJc w:val="right"/>
      <w:pPr>
        <w:ind w:left="664" w:hanging="180"/>
      </w:pPr>
    </w:lvl>
    <w:lvl w:ilvl="3" w:tplc="0419000F">
      <w:start w:val="1"/>
      <w:numFmt w:val="decimal"/>
      <w:lvlText w:val="%4."/>
      <w:lvlJc w:val="left"/>
      <w:pPr>
        <w:ind w:left="1384" w:hanging="360"/>
      </w:pPr>
    </w:lvl>
    <w:lvl w:ilvl="4" w:tplc="04190019">
      <w:start w:val="1"/>
      <w:numFmt w:val="lowerLetter"/>
      <w:lvlText w:val="%5."/>
      <w:lvlJc w:val="left"/>
      <w:pPr>
        <w:ind w:left="2104" w:hanging="360"/>
      </w:pPr>
    </w:lvl>
    <w:lvl w:ilvl="5" w:tplc="0419001B">
      <w:start w:val="1"/>
      <w:numFmt w:val="lowerRoman"/>
      <w:lvlText w:val="%6."/>
      <w:lvlJc w:val="right"/>
      <w:pPr>
        <w:ind w:left="2824" w:hanging="180"/>
      </w:pPr>
    </w:lvl>
    <w:lvl w:ilvl="6" w:tplc="0419000F">
      <w:start w:val="1"/>
      <w:numFmt w:val="decimal"/>
      <w:lvlText w:val="%7."/>
      <w:lvlJc w:val="left"/>
      <w:pPr>
        <w:ind w:left="3544" w:hanging="360"/>
      </w:pPr>
    </w:lvl>
    <w:lvl w:ilvl="7" w:tplc="04190019">
      <w:start w:val="1"/>
      <w:numFmt w:val="lowerLetter"/>
      <w:lvlText w:val="%8."/>
      <w:lvlJc w:val="left"/>
      <w:pPr>
        <w:ind w:left="4264" w:hanging="360"/>
      </w:pPr>
    </w:lvl>
    <w:lvl w:ilvl="8" w:tplc="0419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2"/>
  </w:num>
  <w:num w:numId="5">
    <w:abstractNumId w:val="3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11771"/>
    <w:rsid w:val="000217DE"/>
    <w:rsid w:val="0002473A"/>
    <w:rsid w:val="00026D08"/>
    <w:rsid w:val="0002796E"/>
    <w:rsid w:val="00031BD0"/>
    <w:rsid w:val="00036DC1"/>
    <w:rsid w:val="000371D3"/>
    <w:rsid w:val="00042433"/>
    <w:rsid w:val="0005583E"/>
    <w:rsid w:val="00063AEF"/>
    <w:rsid w:val="00064667"/>
    <w:rsid w:val="000A6F91"/>
    <w:rsid w:val="000B3D9C"/>
    <w:rsid w:val="000D795F"/>
    <w:rsid w:val="000E4B04"/>
    <w:rsid w:val="000E5CE8"/>
    <w:rsid w:val="000E604D"/>
    <w:rsid w:val="00101154"/>
    <w:rsid w:val="00125093"/>
    <w:rsid w:val="00176EC2"/>
    <w:rsid w:val="0017778A"/>
    <w:rsid w:val="0018304B"/>
    <w:rsid w:val="001A524B"/>
    <w:rsid w:val="001C3577"/>
    <w:rsid w:val="001D37EB"/>
    <w:rsid w:val="001D6DB0"/>
    <w:rsid w:val="001E0C58"/>
    <w:rsid w:val="001E43BF"/>
    <w:rsid w:val="001F1494"/>
    <w:rsid w:val="001F1FEF"/>
    <w:rsid w:val="00205A4C"/>
    <w:rsid w:val="00214B18"/>
    <w:rsid w:val="00215B89"/>
    <w:rsid w:val="00235C1B"/>
    <w:rsid w:val="00236F25"/>
    <w:rsid w:val="002419B7"/>
    <w:rsid w:val="00247681"/>
    <w:rsid w:val="00247DFD"/>
    <w:rsid w:val="00264C46"/>
    <w:rsid w:val="00267C6E"/>
    <w:rsid w:val="00276B05"/>
    <w:rsid w:val="002A0185"/>
    <w:rsid w:val="002A5284"/>
    <w:rsid w:val="002B79E5"/>
    <w:rsid w:val="002D1838"/>
    <w:rsid w:val="002E458E"/>
    <w:rsid w:val="002E5597"/>
    <w:rsid w:val="002F7D87"/>
    <w:rsid w:val="00303E14"/>
    <w:rsid w:val="0031391E"/>
    <w:rsid w:val="003164C2"/>
    <w:rsid w:val="00321482"/>
    <w:rsid w:val="00327CAE"/>
    <w:rsid w:val="0034056C"/>
    <w:rsid w:val="00347565"/>
    <w:rsid w:val="00354525"/>
    <w:rsid w:val="00361278"/>
    <w:rsid w:val="003732AC"/>
    <w:rsid w:val="00391147"/>
    <w:rsid w:val="003947FF"/>
    <w:rsid w:val="003A7AB4"/>
    <w:rsid w:val="003B4CB0"/>
    <w:rsid w:val="003C1D92"/>
    <w:rsid w:val="003D7390"/>
    <w:rsid w:val="003E50CE"/>
    <w:rsid w:val="003F0C7D"/>
    <w:rsid w:val="003F6B32"/>
    <w:rsid w:val="00443EB2"/>
    <w:rsid w:val="00452BE0"/>
    <w:rsid w:val="0047696E"/>
    <w:rsid w:val="00476F14"/>
    <w:rsid w:val="004845E9"/>
    <w:rsid w:val="00497665"/>
    <w:rsid w:val="004A2B2F"/>
    <w:rsid w:val="004A763E"/>
    <w:rsid w:val="004B78F0"/>
    <w:rsid w:val="004B7F30"/>
    <w:rsid w:val="004C6C5F"/>
    <w:rsid w:val="004C6CCE"/>
    <w:rsid w:val="004C6DEB"/>
    <w:rsid w:val="004D305E"/>
    <w:rsid w:val="004F44D7"/>
    <w:rsid w:val="00536B42"/>
    <w:rsid w:val="00537830"/>
    <w:rsid w:val="00554315"/>
    <w:rsid w:val="005739C7"/>
    <w:rsid w:val="00573C05"/>
    <w:rsid w:val="00573F8A"/>
    <w:rsid w:val="005A1DCA"/>
    <w:rsid w:val="005A20F2"/>
    <w:rsid w:val="00625153"/>
    <w:rsid w:val="006520F9"/>
    <w:rsid w:val="006615BF"/>
    <w:rsid w:val="006C2A94"/>
    <w:rsid w:val="006D12B5"/>
    <w:rsid w:val="006D206A"/>
    <w:rsid w:val="006D3112"/>
    <w:rsid w:val="006E7903"/>
    <w:rsid w:val="006F1ADA"/>
    <w:rsid w:val="00713EAD"/>
    <w:rsid w:val="00722EE9"/>
    <w:rsid w:val="0073055E"/>
    <w:rsid w:val="0073753D"/>
    <w:rsid w:val="00752520"/>
    <w:rsid w:val="00767466"/>
    <w:rsid w:val="007738D2"/>
    <w:rsid w:val="007803F9"/>
    <w:rsid w:val="00780B11"/>
    <w:rsid w:val="00782FE3"/>
    <w:rsid w:val="00786B38"/>
    <w:rsid w:val="00791451"/>
    <w:rsid w:val="007954CB"/>
    <w:rsid w:val="007B5C14"/>
    <w:rsid w:val="007D7D7A"/>
    <w:rsid w:val="007F68D0"/>
    <w:rsid w:val="00801389"/>
    <w:rsid w:val="00821E86"/>
    <w:rsid w:val="00827F70"/>
    <w:rsid w:val="00830E32"/>
    <w:rsid w:val="00834445"/>
    <w:rsid w:val="008516A0"/>
    <w:rsid w:val="008744F5"/>
    <w:rsid w:val="00896D75"/>
    <w:rsid w:val="008A55F0"/>
    <w:rsid w:val="008B29A4"/>
    <w:rsid w:val="008F0F5D"/>
    <w:rsid w:val="009014FF"/>
    <w:rsid w:val="00903A38"/>
    <w:rsid w:val="009224A2"/>
    <w:rsid w:val="00930AEA"/>
    <w:rsid w:val="009359D1"/>
    <w:rsid w:val="0093738B"/>
    <w:rsid w:val="009440AD"/>
    <w:rsid w:val="00960163"/>
    <w:rsid w:val="00973818"/>
    <w:rsid w:val="009A0DD3"/>
    <w:rsid w:val="009B0282"/>
    <w:rsid w:val="009B0A8B"/>
    <w:rsid w:val="009B0E55"/>
    <w:rsid w:val="009B2AB3"/>
    <w:rsid w:val="009C1120"/>
    <w:rsid w:val="009D4A63"/>
    <w:rsid w:val="009D4ACE"/>
    <w:rsid w:val="009E2A11"/>
    <w:rsid w:val="00A14B31"/>
    <w:rsid w:val="00A31308"/>
    <w:rsid w:val="00A5357B"/>
    <w:rsid w:val="00A53FC4"/>
    <w:rsid w:val="00A649B8"/>
    <w:rsid w:val="00A70714"/>
    <w:rsid w:val="00A83A42"/>
    <w:rsid w:val="00AB42BD"/>
    <w:rsid w:val="00AB6DF7"/>
    <w:rsid w:val="00AC35DE"/>
    <w:rsid w:val="00AD2DC8"/>
    <w:rsid w:val="00AD628F"/>
    <w:rsid w:val="00AF1356"/>
    <w:rsid w:val="00B007D5"/>
    <w:rsid w:val="00B14AE8"/>
    <w:rsid w:val="00B163AE"/>
    <w:rsid w:val="00B37A0A"/>
    <w:rsid w:val="00B37C24"/>
    <w:rsid w:val="00B50F3C"/>
    <w:rsid w:val="00B65ADD"/>
    <w:rsid w:val="00B82C6A"/>
    <w:rsid w:val="00B95804"/>
    <w:rsid w:val="00BA1480"/>
    <w:rsid w:val="00BB7B09"/>
    <w:rsid w:val="00BF3128"/>
    <w:rsid w:val="00C01D0B"/>
    <w:rsid w:val="00C0694B"/>
    <w:rsid w:val="00C23CD7"/>
    <w:rsid w:val="00C33079"/>
    <w:rsid w:val="00C53F71"/>
    <w:rsid w:val="00C55E16"/>
    <w:rsid w:val="00C74DC5"/>
    <w:rsid w:val="00C80A94"/>
    <w:rsid w:val="00C8335C"/>
    <w:rsid w:val="00CA39EE"/>
    <w:rsid w:val="00CB2F3C"/>
    <w:rsid w:val="00CE0C5F"/>
    <w:rsid w:val="00CF2CED"/>
    <w:rsid w:val="00D2682A"/>
    <w:rsid w:val="00D34A21"/>
    <w:rsid w:val="00D35AA1"/>
    <w:rsid w:val="00D47EB2"/>
    <w:rsid w:val="00D61DD8"/>
    <w:rsid w:val="00D74FCD"/>
    <w:rsid w:val="00D77390"/>
    <w:rsid w:val="00D87E8D"/>
    <w:rsid w:val="00DA1674"/>
    <w:rsid w:val="00DA45EC"/>
    <w:rsid w:val="00DA6FB5"/>
    <w:rsid w:val="00DB441D"/>
    <w:rsid w:val="00DE05EE"/>
    <w:rsid w:val="00DE125B"/>
    <w:rsid w:val="00DE2D54"/>
    <w:rsid w:val="00DE2F31"/>
    <w:rsid w:val="00DF00B5"/>
    <w:rsid w:val="00DF51BD"/>
    <w:rsid w:val="00DF69FC"/>
    <w:rsid w:val="00E05C2D"/>
    <w:rsid w:val="00E108A4"/>
    <w:rsid w:val="00E31BC0"/>
    <w:rsid w:val="00E3340C"/>
    <w:rsid w:val="00E46D5E"/>
    <w:rsid w:val="00E504AC"/>
    <w:rsid w:val="00E54F5F"/>
    <w:rsid w:val="00E67A3C"/>
    <w:rsid w:val="00E84BA5"/>
    <w:rsid w:val="00E877D9"/>
    <w:rsid w:val="00EB7485"/>
    <w:rsid w:val="00EC17FB"/>
    <w:rsid w:val="00ED44F4"/>
    <w:rsid w:val="00EE0392"/>
    <w:rsid w:val="00EF18B8"/>
    <w:rsid w:val="00EF27C0"/>
    <w:rsid w:val="00EF5AA0"/>
    <w:rsid w:val="00F010AC"/>
    <w:rsid w:val="00F0307A"/>
    <w:rsid w:val="00F04194"/>
    <w:rsid w:val="00F04DB4"/>
    <w:rsid w:val="00F13279"/>
    <w:rsid w:val="00F15FC3"/>
    <w:rsid w:val="00F20849"/>
    <w:rsid w:val="00F40279"/>
    <w:rsid w:val="00F44F6F"/>
    <w:rsid w:val="00F46C8A"/>
    <w:rsid w:val="00F67F2B"/>
    <w:rsid w:val="00F81698"/>
    <w:rsid w:val="00F84B03"/>
    <w:rsid w:val="00F9076C"/>
    <w:rsid w:val="00FA325E"/>
    <w:rsid w:val="00FB0213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BEBD13-2D16-48F0-9B6B-9986CE8D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  <w:lang w:val="x-none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uiPriority w:val="59"/>
    <w:rsid w:val="009014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aliases w:val="Основной текст 1"/>
    <w:basedOn w:val="a"/>
    <w:link w:val="af1"/>
    <w:unhideWhenUsed/>
    <w:rsid w:val="00DA1674"/>
    <w:pPr>
      <w:spacing w:after="120"/>
      <w:ind w:left="283"/>
    </w:pPr>
  </w:style>
  <w:style w:type="character" w:customStyle="1" w:styleId="af1">
    <w:name w:val="Основной текст с отступом Знак"/>
    <w:aliases w:val="Основной текст 1 Знак"/>
    <w:link w:val="af0"/>
    <w:rsid w:val="00DA1674"/>
    <w:rPr>
      <w:rFonts w:ascii="Times New Roman" w:eastAsia="Times New Roman" w:hAnsi="Times New Roman"/>
      <w:sz w:val="28"/>
      <w:szCs w:val="28"/>
    </w:rPr>
  </w:style>
  <w:style w:type="paragraph" w:styleId="3">
    <w:name w:val="Body Text Indent 3"/>
    <w:basedOn w:val="a"/>
    <w:link w:val="30"/>
    <w:uiPriority w:val="99"/>
    <w:unhideWhenUsed/>
    <w:rsid w:val="00DA167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DA167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CFEE91-93FA-4178-8FBB-2ED7D0E5D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User 08</cp:lastModifiedBy>
  <cp:revision>8</cp:revision>
  <cp:lastPrinted>2023-01-12T09:41:00Z</cp:lastPrinted>
  <dcterms:created xsi:type="dcterms:W3CDTF">2023-01-11T06:24:00Z</dcterms:created>
  <dcterms:modified xsi:type="dcterms:W3CDTF">2023-01-12T11:47:00Z</dcterms:modified>
</cp:coreProperties>
</file>